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7A6" w:rsidRPr="00742D42" w:rsidRDefault="008467A6" w:rsidP="008467A6">
      <w:pPr>
        <w:keepNext/>
        <w:jc w:val="center"/>
        <w:outlineLvl w:val="0"/>
        <w:rPr>
          <w:rFonts w:eastAsia="Times New Roman"/>
          <w:bCs/>
          <w:sz w:val="20"/>
          <w:szCs w:val="20"/>
        </w:rPr>
      </w:pPr>
      <w:r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3BFC6250" wp14:editId="5C546D27">
            <wp:extent cx="343535" cy="46101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7A6" w:rsidRPr="00742D42" w:rsidRDefault="008467A6" w:rsidP="008467A6">
      <w:pPr>
        <w:keepNext/>
        <w:jc w:val="center"/>
        <w:outlineLvl w:val="0"/>
        <w:rPr>
          <w:rFonts w:eastAsia="Times New Roman"/>
          <w:b/>
          <w:bCs/>
          <w:sz w:val="32"/>
          <w:szCs w:val="20"/>
        </w:rPr>
      </w:pPr>
      <w:r w:rsidRPr="00742D42">
        <w:rPr>
          <w:rFonts w:eastAsia="Times New Roman"/>
          <w:b/>
          <w:sz w:val="32"/>
          <w:szCs w:val="20"/>
        </w:rPr>
        <w:t>REPUBLIKA HRVATSKA</w:t>
      </w:r>
    </w:p>
    <w:p w:rsidR="008467A6" w:rsidRPr="00742D42" w:rsidRDefault="008467A6" w:rsidP="008467A6">
      <w:pPr>
        <w:keepNext/>
        <w:jc w:val="center"/>
        <w:outlineLvl w:val="0"/>
        <w:rPr>
          <w:rFonts w:eastAsia="Times New Roman"/>
          <w:b/>
          <w:sz w:val="32"/>
          <w:szCs w:val="20"/>
        </w:rPr>
      </w:pPr>
      <w:r w:rsidRPr="00742D42">
        <w:rPr>
          <w:rFonts w:eastAsia="Times New Roman"/>
          <w:b/>
          <w:sz w:val="32"/>
          <w:szCs w:val="20"/>
        </w:rPr>
        <w:t>PRIMORSKO-GORANSKA ŽUPANIJA</w:t>
      </w:r>
    </w:p>
    <w:p w:rsidR="008467A6" w:rsidRPr="00742D42" w:rsidRDefault="008467A6" w:rsidP="008467A6">
      <w:pPr>
        <w:keepNext/>
        <w:jc w:val="center"/>
        <w:outlineLvl w:val="0"/>
        <w:rPr>
          <w:rFonts w:eastAsia="Times New Roman"/>
          <w:b/>
          <w:bCs/>
          <w:sz w:val="32"/>
          <w:szCs w:val="20"/>
        </w:rPr>
      </w:pPr>
      <w:r w:rsidRPr="00742D42">
        <w:rPr>
          <w:rFonts w:eastAsia="Times New Roman"/>
          <w:b/>
          <w:bCs/>
          <w:sz w:val="32"/>
          <w:szCs w:val="20"/>
        </w:rPr>
        <w:t>GRAD BAKAR</w:t>
      </w:r>
    </w:p>
    <w:p w:rsidR="008467A6" w:rsidRPr="00742D42" w:rsidRDefault="008467A6" w:rsidP="008467A6">
      <w:pPr>
        <w:keepNext/>
        <w:jc w:val="center"/>
        <w:outlineLvl w:val="0"/>
        <w:rPr>
          <w:rFonts w:eastAsia="Times New Roman"/>
          <w:bCs/>
          <w:sz w:val="20"/>
          <w:szCs w:val="20"/>
        </w:rPr>
      </w:pPr>
      <w:r w:rsidRPr="00742D42">
        <w:rPr>
          <w:rFonts w:eastAsia="Times New Roman"/>
          <w:bCs/>
          <w:sz w:val="20"/>
          <w:szCs w:val="20"/>
        </w:rPr>
        <w:t>Primorje 39</w:t>
      </w:r>
    </w:p>
    <w:p w:rsidR="008467A6" w:rsidRPr="00742D42" w:rsidRDefault="008467A6" w:rsidP="008467A6">
      <w:pPr>
        <w:keepNext/>
        <w:jc w:val="center"/>
        <w:outlineLvl w:val="0"/>
        <w:rPr>
          <w:rFonts w:eastAsia="Times New Roman"/>
          <w:sz w:val="20"/>
          <w:szCs w:val="20"/>
        </w:rPr>
      </w:pPr>
      <w:r w:rsidRPr="00742D42">
        <w:rPr>
          <w:rFonts w:eastAsia="Times New Roman"/>
          <w:bCs/>
          <w:sz w:val="20"/>
          <w:szCs w:val="20"/>
        </w:rPr>
        <w:t>51222 BAKAR</w:t>
      </w:r>
    </w:p>
    <w:p w:rsidR="008467A6" w:rsidRPr="00742D42" w:rsidRDefault="008467A6" w:rsidP="008467A6">
      <w:pPr>
        <w:jc w:val="center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center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center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center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center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center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center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center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center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center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center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center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center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center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center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rPr>
          <w:rFonts w:eastAsia="Times New Roman"/>
          <w:b/>
          <w:sz w:val="20"/>
          <w:szCs w:val="20"/>
        </w:rPr>
      </w:pPr>
    </w:p>
    <w:p w:rsidR="008467A6" w:rsidRPr="00742D42" w:rsidRDefault="008467A6" w:rsidP="008467A6">
      <w:pPr>
        <w:rPr>
          <w:rFonts w:eastAsia="Times New Roman"/>
          <w:b/>
          <w:sz w:val="20"/>
          <w:szCs w:val="20"/>
        </w:rPr>
      </w:pPr>
    </w:p>
    <w:p w:rsidR="008467A6" w:rsidRDefault="008467A6" w:rsidP="008467A6">
      <w:pPr>
        <w:jc w:val="center"/>
        <w:rPr>
          <w:rFonts w:eastAsia="Times New Roman"/>
          <w:b/>
          <w:sz w:val="32"/>
          <w:szCs w:val="20"/>
        </w:rPr>
      </w:pPr>
      <w:r>
        <w:rPr>
          <w:rFonts w:eastAsia="Times New Roman"/>
          <w:b/>
          <w:sz w:val="32"/>
          <w:szCs w:val="20"/>
        </w:rPr>
        <w:t>POZIV ZA NADMETANJE</w:t>
      </w:r>
    </w:p>
    <w:p w:rsidR="008467A6" w:rsidRPr="006A3EF0" w:rsidRDefault="008467A6" w:rsidP="008467A6">
      <w:pPr>
        <w:jc w:val="center"/>
        <w:rPr>
          <w:rFonts w:eastAsia="Times New Roman"/>
          <w:b/>
          <w:sz w:val="32"/>
          <w:szCs w:val="20"/>
        </w:rPr>
      </w:pPr>
      <w:r>
        <w:rPr>
          <w:rFonts w:eastAsia="Times New Roman"/>
          <w:b/>
          <w:sz w:val="32"/>
          <w:szCs w:val="20"/>
        </w:rPr>
        <w:t>u postupku jednostavne nabave servera</w:t>
      </w:r>
    </w:p>
    <w:p w:rsidR="008467A6" w:rsidRPr="006A3EF0" w:rsidRDefault="008467A6" w:rsidP="008467A6">
      <w:pPr>
        <w:jc w:val="center"/>
        <w:rPr>
          <w:rFonts w:eastAsia="Times New Roman"/>
          <w:b/>
          <w:sz w:val="32"/>
          <w:szCs w:val="20"/>
        </w:rPr>
      </w:pPr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53A39" w:rsidRDefault="008467A6" w:rsidP="008467A6">
      <w:pPr>
        <w:rPr>
          <w:rFonts w:eastAsia="Times New Roman"/>
          <w:sz w:val="20"/>
          <w:szCs w:val="20"/>
        </w:rPr>
      </w:pPr>
      <w:r w:rsidRPr="00753A39">
        <w:rPr>
          <w:rFonts w:eastAsia="Times New Roman"/>
          <w:sz w:val="20"/>
          <w:szCs w:val="20"/>
        </w:rPr>
        <w:t xml:space="preserve">KLASA: </w:t>
      </w:r>
      <w:r>
        <w:rPr>
          <w:rFonts w:eastAsia="Times New Roman"/>
          <w:sz w:val="20"/>
          <w:szCs w:val="20"/>
        </w:rPr>
        <w:t>406-01/17-03/18</w:t>
      </w:r>
    </w:p>
    <w:p w:rsidR="008467A6" w:rsidRPr="00753A39" w:rsidRDefault="008467A6" w:rsidP="008467A6">
      <w:pPr>
        <w:rPr>
          <w:rFonts w:eastAsia="Times New Roman"/>
          <w:sz w:val="20"/>
          <w:szCs w:val="20"/>
        </w:rPr>
      </w:pPr>
      <w:r w:rsidRPr="00753A39">
        <w:rPr>
          <w:rFonts w:eastAsia="Times New Roman"/>
          <w:sz w:val="20"/>
          <w:szCs w:val="20"/>
        </w:rPr>
        <w:t>URBROJ: 2170-02-</w:t>
      </w:r>
      <w:r>
        <w:rPr>
          <w:rFonts w:eastAsia="Times New Roman"/>
          <w:sz w:val="20"/>
          <w:szCs w:val="20"/>
        </w:rPr>
        <w:t>07/10-17-2</w:t>
      </w:r>
    </w:p>
    <w:p w:rsidR="008467A6" w:rsidRPr="00742D42" w:rsidRDefault="008467A6" w:rsidP="008467A6">
      <w:pPr>
        <w:rPr>
          <w:rFonts w:eastAsia="Times New Roman"/>
          <w:sz w:val="20"/>
          <w:szCs w:val="20"/>
        </w:rPr>
      </w:pPr>
      <w:r w:rsidRPr="00753A39">
        <w:rPr>
          <w:rFonts w:eastAsia="Times New Roman"/>
          <w:sz w:val="20"/>
          <w:szCs w:val="20"/>
        </w:rPr>
        <w:t xml:space="preserve">Bakar, </w:t>
      </w:r>
      <w:r>
        <w:rPr>
          <w:rFonts w:eastAsia="Times New Roman"/>
          <w:sz w:val="20"/>
          <w:szCs w:val="20"/>
        </w:rPr>
        <w:t>24. svibnja 2017</w:t>
      </w:r>
      <w:r w:rsidRPr="00753A39">
        <w:rPr>
          <w:rFonts w:eastAsia="Times New Roman"/>
          <w:sz w:val="20"/>
          <w:szCs w:val="20"/>
        </w:rPr>
        <w:t>. godine</w:t>
      </w:r>
    </w:p>
    <w:p w:rsidR="008467A6" w:rsidRPr="00742D42" w:rsidRDefault="008467A6" w:rsidP="008467A6">
      <w:pPr>
        <w:widowControl/>
        <w:numPr>
          <w:ilvl w:val="0"/>
          <w:numId w:val="1"/>
        </w:numPr>
        <w:autoSpaceDE/>
        <w:autoSpaceDN/>
        <w:adjustRightInd/>
        <w:rPr>
          <w:rFonts w:eastAsia="Times New Roman"/>
          <w:sz w:val="20"/>
          <w:szCs w:val="20"/>
        </w:rPr>
      </w:pPr>
      <w:r w:rsidRPr="00742D42">
        <w:rPr>
          <w:rFonts w:eastAsia="Times New Roman"/>
          <w:sz w:val="20"/>
          <w:szCs w:val="20"/>
        </w:rPr>
        <w:br w:type="page"/>
      </w:r>
      <w:r w:rsidRPr="00742D42">
        <w:rPr>
          <w:rFonts w:eastAsia="Times New Roman"/>
          <w:b/>
          <w:sz w:val="20"/>
          <w:szCs w:val="20"/>
        </w:rPr>
        <w:lastRenderedPageBreak/>
        <w:t>OPĆI PODACI:</w:t>
      </w:r>
    </w:p>
    <w:p w:rsidR="008467A6" w:rsidRPr="00742D42" w:rsidRDefault="008467A6" w:rsidP="008467A6">
      <w:pPr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pStyle w:val="ListParagraph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8467A6" w:rsidRPr="00742D42" w:rsidRDefault="008467A6" w:rsidP="008467A6">
      <w:pPr>
        <w:pStyle w:val="ListParagraph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:rsidR="008467A6" w:rsidRPr="00742D42" w:rsidRDefault="008467A6" w:rsidP="008467A6">
      <w:pPr>
        <w:ind w:left="708" w:firstLine="708"/>
        <w:rPr>
          <w:rFonts w:eastAsia="Times New Roman"/>
          <w:sz w:val="20"/>
          <w:szCs w:val="20"/>
        </w:rPr>
      </w:pPr>
      <w:r w:rsidRPr="00742D42">
        <w:rPr>
          <w:rFonts w:eastAsia="Times New Roman"/>
          <w:sz w:val="20"/>
          <w:szCs w:val="20"/>
        </w:rPr>
        <w:t>MB: 2562235</w:t>
      </w:r>
    </w:p>
    <w:p w:rsidR="008467A6" w:rsidRPr="00742D42" w:rsidRDefault="008467A6" w:rsidP="008467A6">
      <w:pPr>
        <w:ind w:left="708" w:firstLine="708"/>
        <w:rPr>
          <w:rFonts w:eastAsia="Times New Roman"/>
          <w:sz w:val="20"/>
          <w:szCs w:val="20"/>
        </w:rPr>
      </w:pPr>
      <w:r w:rsidRPr="00742D42">
        <w:rPr>
          <w:rFonts w:eastAsia="Times New Roman"/>
          <w:sz w:val="20"/>
          <w:szCs w:val="20"/>
        </w:rPr>
        <w:t>OIB: 31708325678</w:t>
      </w:r>
    </w:p>
    <w:p w:rsidR="008467A6" w:rsidRPr="00742D42" w:rsidRDefault="008467A6" w:rsidP="008467A6">
      <w:pPr>
        <w:ind w:left="708" w:firstLine="708"/>
        <w:rPr>
          <w:rFonts w:eastAsia="Times New Roman"/>
          <w:sz w:val="20"/>
          <w:szCs w:val="20"/>
        </w:rPr>
      </w:pPr>
      <w:r w:rsidRPr="00742D42">
        <w:rPr>
          <w:rFonts w:eastAsia="Times New Roman"/>
          <w:sz w:val="20"/>
          <w:szCs w:val="20"/>
        </w:rPr>
        <w:t>Broj telefona: 051/455-710</w:t>
      </w:r>
      <w:bookmarkStart w:id="0" w:name="_GoBack"/>
      <w:bookmarkEnd w:id="0"/>
    </w:p>
    <w:p w:rsidR="008467A6" w:rsidRPr="00742D42" w:rsidRDefault="008467A6" w:rsidP="008467A6">
      <w:pPr>
        <w:ind w:left="708" w:firstLine="708"/>
        <w:rPr>
          <w:rFonts w:eastAsia="Times New Roman"/>
          <w:sz w:val="20"/>
          <w:szCs w:val="20"/>
        </w:rPr>
      </w:pPr>
      <w:r w:rsidRPr="00742D42">
        <w:rPr>
          <w:rFonts w:eastAsia="Times New Roman"/>
          <w:sz w:val="20"/>
          <w:szCs w:val="20"/>
        </w:rPr>
        <w:t>Broj telefaksa: 051/455-741</w:t>
      </w:r>
    </w:p>
    <w:p w:rsidR="008467A6" w:rsidRPr="008467A6" w:rsidRDefault="008467A6" w:rsidP="008467A6">
      <w:pPr>
        <w:ind w:left="708" w:firstLine="708"/>
        <w:rPr>
          <w:rFonts w:eastAsia="Times New Roman"/>
          <w:sz w:val="20"/>
          <w:szCs w:val="20"/>
        </w:rPr>
      </w:pPr>
      <w:r w:rsidRPr="00742D42">
        <w:rPr>
          <w:rFonts w:eastAsia="Times New Roman"/>
          <w:sz w:val="20"/>
          <w:szCs w:val="20"/>
        </w:rPr>
        <w:t xml:space="preserve">Internetska adresa: </w:t>
      </w:r>
      <w:hyperlink r:id="rId6" w:history="1">
        <w:r w:rsidRPr="008467A6">
          <w:rPr>
            <w:rStyle w:val="Hyperlink"/>
            <w:rFonts w:eastAsia="Times New Roman"/>
            <w:color w:val="auto"/>
            <w:sz w:val="20"/>
            <w:szCs w:val="20"/>
          </w:rPr>
          <w:t>www.bakar.hr</w:t>
        </w:r>
      </w:hyperlink>
    </w:p>
    <w:p w:rsidR="008467A6" w:rsidRPr="008467A6" w:rsidRDefault="008467A6" w:rsidP="008467A6">
      <w:pPr>
        <w:ind w:firstLine="708"/>
        <w:rPr>
          <w:rFonts w:eastAsia="Times New Roman"/>
          <w:sz w:val="20"/>
          <w:szCs w:val="20"/>
        </w:rPr>
      </w:pPr>
    </w:p>
    <w:p w:rsidR="008467A6" w:rsidRPr="008467A6" w:rsidRDefault="008467A6" w:rsidP="008467A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8467A6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8467A6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8467A6" w:rsidRPr="008467A6" w:rsidRDefault="008467A6" w:rsidP="008467A6">
      <w:pPr>
        <w:jc w:val="both"/>
        <w:rPr>
          <w:rFonts w:eastAsia="Times New Roman"/>
          <w:sz w:val="20"/>
          <w:szCs w:val="20"/>
        </w:rPr>
      </w:pPr>
      <w:r w:rsidRPr="008467A6">
        <w:rPr>
          <w:rFonts w:eastAsia="Times New Roman"/>
          <w:sz w:val="20"/>
          <w:szCs w:val="20"/>
        </w:rPr>
        <w:tab/>
      </w:r>
      <w:r w:rsidRPr="008467A6">
        <w:rPr>
          <w:rFonts w:eastAsia="Times New Roman"/>
          <w:sz w:val="20"/>
          <w:szCs w:val="20"/>
        </w:rPr>
        <w:tab/>
        <w:t>Davor Vidas, dipl.iur.</w:t>
      </w:r>
    </w:p>
    <w:p w:rsidR="008467A6" w:rsidRPr="008467A6" w:rsidRDefault="008467A6" w:rsidP="008467A6">
      <w:pPr>
        <w:jc w:val="both"/>
        <w:rPr>
          <w:rFonts w:eastAsia="Times New Roman"/>
          <w:sz w:val="20"/>
          <w:szCs w:val="20"/>
        </w:rPr>
      </w:pPr>
      <w:r w:rsidRPr="008467A6">
        <w:rPr>
          <w:rFonts w:eastAsia="Times New Roman"/>
          <w:sz w:val="20"/>
          <w:szCs w:val="20"/>
        </w:rPr>
        <w:tab/>
      </w:r>
      <w:r w:rsidRPr="008467A6">
        <w:rPr>
          <w:rFonts w:eastAsia="Times New Roman"/>
          <w:sz w:val="20"/>
          <w:szCs w:val="20"/>
        </w:rPr>
        <w:tab/>
        <w:t>Viši stručni suradnik za pravne poslove i javnu nabavu</w:t>
      </w:r>
    </w:p>
    <w:p w:rsidR="008467A6" w:rsidRPr="008467A6" w:rsidRDefault="008467A6" w:rsidP="008467A6">
      <w:pPr>
        <w:jc w:val="both"/>
        <w:rPr>
          <w:rFonts w:eastAsia="Times New Roman"/>
          <w:sz w:val="20"/>
          <w:szCs w:val="20"/>
        </w:rPr>
      </w:pPr>
      <w:r w:rsidRPr="008467A6">
        <w:rPr>
          <w:rFonts w:eastAsia="Times New Roman"/>
          <w:sz w:val="20"/>
          <w:szCs w:val="20"/>
        </w:rPr>
        <w:tab/>
      </w:r>
      <w:r w:rsidRPr="008467A6">
        <w:rPr>
          <w:rFonts w:eastAsia="Times New Roman"/>
          <w:sz w:val="20"/>
          <w:szCs w:val="20"/>
        </w:rPr>
        <w:tab/>
        <w:t>Broj telefona: 051/455-748</w:t>
      </w:r>
    </w:p>
    <w:p w:rsidR="008467A6" w:rsidRPr="008467A6" w:rsidRDefault="008467A6" w:rsidP="008467A6">
      <w:pPr>
        <w:jc w:val="both"/>
        <w:rPr>
          <w:rFonts w:eastAsia="Times New Roman"/>
          <w:sz w:val="20"/>
          <w:szCs w:val="20"/>
        </w:rPr>
      </w:pPr>
      <w:r w:rsidRPr="008467A6">
        <w:rPr>
          <w:rFonts w:eastAsia="Times New Roman"/>
          <w:sz w:val="20"/>
          <w:szCs w:val="20"/>
        </w:rPr>
        <w:tab/>
      </w:r>
      <w:r w:rsidRPr="008467A6">
        <w:rPr>
          <w:rFonts w:eastAsia="Times New Roman"/>
          <w:sz w:val="20"/>
          <w:szCs w:val="20"/>
        </w:rPr>
        <w:tab/>
        <w:t xml:space="preserve">Adresa elektronske pošte: </w:t>
      </w:r>
      <w:hyperlink r:id="rId7" w:history="1">
        <w:r w:rsidRPr="008467A6">
          <w:rPr>
            <w:rStyle w:val="Hyperlink"/>
            <w:rFonts w:eastAsia="Times New Roman"/>
            <w:color w:val="auto"/>
            <w:sz w:val="20"/>
            <w:szCs w:val="20"/>
          </w:rPr>
          <w:t>davor.vidas@bakar.hr</w:t>
        </w:r>
      </w:hyperlink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:rsidR="008467A6" w:rsidRPr="00742D42" w:rsidRDefault="008467A6" w:rsidP="008467A6">
      <w:pPr>
        <w:pStyle w:val="ListParagraph"/>
        <w:spacing w:after="0" w:line="240" w:lineRule="auto"/>
        <w:ind w:left="1416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65.000,00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 kn</w:t>
      </w:r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isporuke robe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8467A6" w:rsidRPr="00742D42" w:rsidRDefault="008467A6" w:rsidP="008467A6">
      <w:pPr>
        <w:pStyle w:val="ListParagraph"/>
        <w:spacing w:after="0" w:line="240" w:lineRule="auto"/>
        <w:ind w:left="1416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Upravna zgrada Grada Bakra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8467A6" w:rsidRPr="00742D42" w:rsidRDefault="008467A6" w:rsidP="008467A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8467A6" w:rsidRPr="00742D42" w:rsidRDefault="008467A6" w:rsidP="008467A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Dokumentacija za nadmetanje i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troškovnik</w:t>
      </w:r>
    </w:p>
    <w:p w:rsidR="008467A6" w:rsidRPr="00742D42" w:rsidRDefault="008467A6" w:rsidP="008467A6">
      <w:pPr>
        <w:pStyle w:val="ListParagraph"/>
        <w:spacing w:after="0" w:line="240" w:lineRule="auto"/>
        <w:ind w:left="1416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M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ogu se preuzeti na internetskoj stranici Grada Bakra www.bakar.hr, dok se informacije mogu dobiti kod osobe ovlaštene za kontakt naručitelja, radnim danom od 8 do 15 sati. </w:t>
      </w:r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8467A6" w:rsidRPr="00742D42" w:rsidRDefault="008467A6" w:rsidP="008467A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:rsidR="008467A6" w:rsidRPr="00753A39" w:rsidRDefault="008467A6" w:rsidP="008467A6">
      <w:pPr>
        <w:pStyle w:val="ListParagraph"/>
        <w:spacing w:after="0" w:line="240" w:lineRule="auto"/>
        <w:ind w:left="1416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je </w:t>
      </w:r>
      <w:r w:rsidRPr="000D44C9">
        <w:rPr>
          <w:rFonts w:ascii="Times New Roman" w:eastAsia="Times New Roman" w:hAnsi="Times New Roman"/>
          <w:sz w:val="20"/>
          <w:szCs w:val="20"/>
          <w:lang w:eastAsia="hr-HR"/>
        </w:rPr>
        <w:t>Centralno serversko računalo IT sustava Grada Bakra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.   </w:t>
      </w:r>
    </w:p>
    <w:p w:rsidR="008467A6" w:rsidRPr="00F075EF" w:rsidRDefault="008467A6" w:rsidP="008467A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8467A6" w:rsidRPr="00F075EF" w:rsidRDefault="008467A6" w:rsidP="008467A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Količina predmeta nabave i tehničke specifikacije:</w:t>
      </w:r>
    </w:p>
    <w:p w:rsidR="008467A6" w:rsidRPr="00A64B05" w:rsidRDefault="008467A6" w:rsidP="008467A6">
      <w:pPr>
        <w:pStyle w:val="ListParagraph"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Navedene u tehničkim karakteristikama koje su sastavni dio ove dokumentacije.</w:t>
      </w:r>
    </w:p>
    <w:p w:rsidR="008467A6" w:rsidRPr="00F075EF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309A" w:rsidRDefault="008467A6" w:rsidP="008467A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:rsidR="008467A6" w:rsidRPr="0074309A" w:rsidRDefault="008467A6" w:rsidP="008467A6">
      <w:pPr>
        <w:pStyle w:val="ListParagraph"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Planirano trajanje ugovora 30 dana.</w:t>
      </w:r>
    </w:p>
    <w:p w:rsidR="008467A6" w:rsidRPr="00742D4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742D42" w:rsidRDefault="008467A6" w:rsidP="008467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:rsidR="008467A6" w:rsidRDefault="008467A6" w:rsidP="008467A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8467A6" w:rsidRPr="008609B2" w:rsidRDefault="008467A6" w:rsidP="008467A6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8609B2">
        <w:rPr>
          <w:rFonts w:eastAsia="Times New Roman"/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:rsidR="008467A6" w:rsidRPr="008609B2" w:rsidRDefault="008467A6" w:rsidP="008467A6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8609B2">
        <w:rPr>
          <w:rFonts w:eastAsia="Times New Roman"/>
          <w:sz w:val="20"/>
          <w:szCs w:val="20"/>
        </w:rPr>
        <w:t>Naručitelj će isključiti ponuditelja koji ima nepodmirena dugovanja prema naručitelju, kao i ponuditelja koji je s njim u sudskom sporu.</w:t>
      </w:r>
    </w:p>
    <w:p w:rsidR="008467A6" w:rsidRPr="008609B2" w:rsidRDefault="008467A6" w:rsidP="008467A6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8609B2">
        <w:rPr>
          <w:rFonts w:eastAsia="Times New Roman"/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:rsidR="008467A6" w:rsidRDefault="008467A6" w:rsidP="008467A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8467A6" w:rsidRPr="00742D42" w:rsidRDefault="008467A6" w:rsidP="008467A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8467A6" w:rsidRPr="00F075EF" w:rsidRDefault="008467A6" w:rsidP="008467A6">
      <w:pPr>
        <w:widowControl/>
        <w:numPr>
          <w:ilvl w:val="0"/>
          <w:numId w:val="1"/>
        </w:numPr>
        <w:autoSpaceDE/>
        <w:autoSpaceDN/>
        <w:adjustRightInd/>
        <w:spacing w:after="200"/>
        <w:jc w:val="both"/>
        <w:rPr>
          <w:rFonts w:eastAsia="Times New Roman"/>
          <w:b/>
          <w:sz w:val="20"/>
          <w:szCs w:val="20"/>
        </w:rPr>
      </w:pPr>
      <w:r w:rsidRPr="00F075EF">
        <w:rPr>
          <w:rFonts w:eastAsia="Times New Roman"/>
          <w:b/>
          <w:sz w:val="20"/>
          <w:szCs w:val="20"/>
        </w:rPr>
        <w:t>UVJETI SPOSOBNOSTI</w:t>
      </w:r>
    </w:p>
    <w:p w:rsidR="008467A6" w:rsidRDefault="008467A6" w:rsidP="008467A6">
      <w:pPr>
        <w:ind w:firstLine="360"/>
        <w:jc w:val="both"/>
        <w:rPr>
          <w:rFonts w:eastAsia="Times New Roman"/>
          <w:sz w:val="20"/>
          <w:szCs w:val="20"/>
        </w:rPr>
      </w:pPr>
      <w:r w:rsidRPr="00F075EF">
        <w:rPr>
          <w:rFonts w:eastAsia="Times New Roman"/>
          <w:sz w:val="20"/>
          <w:szCs w:val="20"/>
        </w:rPr>
        <w:t>Gospodarski subjekti moraju dokazati pravnu i poslovnu sposobnost, financijsku sposobnost, te tehničku i stručnu sposobnost</w:t>
      </w:r>
      <w:r>
        <w:rPr>
          <w:rFonts w:eastAsia="Times New Roman"/>
          <w:sz w:val="20"/>
          <w:szCs w:val="20"/>
        </w:rPr>
        <w:t>. U tu svrhu moraju dostaviti slijedeću dokumentaciju:</w:t>
      </w:r>
    </w:p>
    <w:p w:rsidR="008467A6" w:rsidRPr="00D12349" w:rsidRDefault="008467A6" w:rsidP="008467A6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:rsidR="008467A6" w:rsidRDefault="008467A6" w:rsidP="008467A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150028">
        <w:rPr>
          <w:rFonts w:ascii="Times New Roman" w:eastAsia="Times New Roman" w:hAnsi="Times New Roman"/>
          <w:sz w:val="20"/>
          <w:szCs w:val="20"/>
          <w:lang w:eastAsia="hr-HR"/>
        </w:rPr>
        <w:t xml:space="preserve">Dokaze financijske sposobnosti ponuditelj ne dostavlja uz ponudu već samo na zahtjev naručitelja. 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je sposoban ako nema evidentirane naloge za plaćanje za čije izvršenje nema pokriće na računu i nema neprekidnu blokadu računa dulju od 3 (tri)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(trideset) dana od dana početka postupka javne nabave.</w:t>
      </w: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Financijska sposobnost traži se i za sve članove zajednice ponuditelja kao i za podizvoditelje.</w:t>
      </w:r>
    </w:p>
    <w:p w:rsidR="008467A6" w:rsidRDefault="008467A6" w:rsidP="008467A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 xml:space="preserve">Popis najmanje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jednog a najviše 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tri značajnija ugovora o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isporuci robe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sličnih karakteristika izvršenih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 u godini u kojoj je započeo postupak javne nabave i tijekom tri godine koje prethode toj godini. Popis ugovora sadrži iznos, datum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isporuke robe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 i naziv druge ugovorne strane. Ako je potrebno, javni naručitelj može izravno od druge ugovorne strane zatražiti provjeru istinitosti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navoda iz popisa ugovora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. Smatra se da je ponuditelj dokazao sposobnost ukoliko je zbrojni iznos dostavljenih potvrda o uredno izvršenim ugovorima jednak ili veći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procijenjenoj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 vrijednosti ove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nabave.</w:t>
      </w:r>
    </w:p>
    <w:p w:rsidR="008467A6" w:rsidRPr="00F075EF" w:rsidRDefault="008467A6" w:rsidP="008467A6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8467A6" w:rsidRPr="004E4D2A" w:rsidRDefault="008467A6" w:rsidP="008467A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JAMSTVA</w:t>
      </w:r>
    </w:p>
    <w:p w:rsidR="008467A6" w:rsidRPr="00F075EF" w:rsidRDefault="008467A6" w:rsidP="008467A6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Jamstvo za uredno ispunjenje ugovora</w:t>
      </w:r>
    </w:p>
    <w:p w:rsidR="008467A6" w:rsidRPr="00F075EF" w:rsidRDefault="008467A6" w:rsidP="008467A6">
      <w:pPr>
        <w:ind w:left="360"/>
        <w:jc w:val="both"/>
        <w:rPr>
          <w:rFonts w:eastAsia="Times New Roman"/>
          <w:sz w:val="20"/>
          <w:szCs w:val="20"/>
        </w:rPr>
      </w:pPr>
      <w:r w:rsidRPr="00F075EF">
        <w:rPr>
          <w:rFonts w:eastAsia="Times New Roman"/>
          <w:sz w:val="20"/>
          <w:szCs w:val="20"/>
        </w:rPr>
        <w:t xml:space="preserve">Odabrani ponuditelj mora dostaviti Naručitelju, po obostranom potpisu ugovora, ovjerenu bjanko </w:t>
      </w:r>
      <w:r>
        <w:rPr>
          <w:rFonts w:eastAsia="Times New Roman"/>
          <w:sz w:val="20"/>
          <w:szCs w:val="20"/>
        </w:rPr>
        <w:t>zadužnicu ponuditelja na iznos 10</w:t>
      </w:r>
      <w:r w:rsidRPr="00F075EF">
        <w:rPr>
          <w:rFonts w:eastAsia="Times New Roman"/>
          <w:sz w:val="20"/>
          <w:szCs w:val="20"/>
        </w:rPr>
        <w:t>.000,00 kuna, kao instrument jamstva za uredno ispunjenje ugovora.</w:t>
      </w:r>
    </w:p>
    <w:p w:rsidR="008467A6" w:rsidRDefault="008467A6" w:rsidP="008467A6">
      <w:pPr>
        <w:ind w:left="360"/>
        <w:jc w:val="both"/>
        <w:rPr>
          <w:rFonts w:eastAsia="Times New Roman"/>
          <w:sz w:val="20"/>
          <w:szCs w:val="20"/>
        </w:rPr>
      </w:pPr>
      <w:r w:rsidRPr="00F075EF">
        <w:rPr>
          <w:rFonts w:eastAsia="Times New Roman"/>
          <w:sz w:val="20"/>
          <w:szCs w:val="20"/>
        </w:rPr>
        <w:t xml:space="preserve">Ako odabrani ponuditelj u ostavljenom roku ne dostavi jamstvo za uredno ispunjenje ugovora kako je zatraženo u dokumentaciji za nadmetanje, </w:t>
      </w:r>
      <w:r>
        <w:rPr>
          <w:rFonts w:eastAsia="Times New Roman"/>
          <w:sz w:val="20"/>
          <w:szCs w:val="20"/>
        </w:rPr>
        <w:t>n</w:t>
      </w:r>
      <w:r w:rsidRPr="00F075EF">
        <w:rPr>
          <w:rFonts w:eastAsia="Times New Roman"/>
          <w:sz w:val="20"/>
          <w:szCs w:val="20"/>
        </w:rPr>
        <w:t xml:space="preserve">aručitelj će ponovno vršiti rangiranje ponuda prema kriteriju za odabir ne uzimajući u obzir ponudu odabranog ponuditelja te donijeti </w:t>
      </w:r>
      <w:r>
        <w:rPr>
          <w:rFonts w:eastAsia="Times New Roman"/>
          <w:sz w:val="20"/>
          <w:szCs w:val="20"/>
        </w:rPr>
        <w:t xml:space="preserve">novu </w:t>
      </w:r>
      <w:r w:rsidRPr="00F075EF">
        <w:rPr>
          <w:rFonts w:eastAsia="Times New Roman"/>
          <w:sz w:val="20"/>
          <w:szCs w:val="20"/>
        </w:rPr>
        <w:t xml:space="preserve">odluku o odabiru ili </w:t>
      </w:r>
      <w:r>
        <w:rPr>
          <w:rFonts w:eastAsia="Times New Roman"/>
          <w:sz w:val="20"/>
          <w:szCs w:val="20"/>
        </w:rPr>
        <w:t xml:space="preserve">poništiti postupak </w:t>
      </w:r>
      <w:r w:rsidRPr="00F075EF">
        <w:rPr>
          <w:rFonts w:eastAsia="Times New Roman"/>
          <w:sz w:val="20"/>
          <w:szCs w:val="20"/>
        </w:rPr>
        <w:t>nabave.</w:t>
      </w:r>
    </w:p>
    <w:p w:rsidR="008467A6" w:rsidRPr="00F075EF" w:rsidRDefault="008467A6" w:rsidP="008467A6">
      <w:pPr>
        <w:ind w:left="360"/>
        <w:jc w:val="both"/>
        <w:rPr>
          <w:rFonts w:eastAsia="Times New Roman"/>
          <w:sz w:val="20"/>
          <w:szCs w:val="20"/>
        </w:rPr>
      </w:pPr>
    </w:p>
    <w:p w:rsidR="008467A6" w:rsidRPr="00F075EF" w:rsidRDefault="008467A6" w:rsidP="008467A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:rsidR="008467A6" w:rsidRPr="00F075EF" w:rsidRDefault="008467A6" w:rsidP="008467A6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8467A6" w:rsidRPr="000949A2" w:rsidRDefault="008467A6" w:rsidP="008467A6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8467A6" w:rsidRPr="00F075EF" w:rsidRDefault="008467A6" w:rsidP="008467A6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:rsidR="008467A6" w:rsidRPr="00F075EF" w:rsidRDefault="008467A6" w:rsidP="008467A6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:rsidR="008467A6" w:rsidRPr="00F075EF" w:rsidRDefault="008467A6" w:rsidP="008467A6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nabavu servera.“</w:t>
      </w:r>
    </w:p>
    <w:p w:rsidR="008467A6" w:rsidRDefault="008467A6" w:rsidP="008467A6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>: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02</w:t>
      </w:r>
      <w:r w:rsidRPr="002646D0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lipnja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2017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g. do 10:00 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</w:p>
    <w:p w:rsidR="008467A6" w:rsidRPr="002646D0" w:rsidRDefault="008467A6" w:rsidP="008467A6">
      <w:pPr>
        <w:pStyle w:val="ListParagraph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:rsidR="008467A6" w:rsidRPr="00F075EF" w:rsidRDefault="008467A6" w:rsidP="008467A6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:rsidR="008467A6" w:rsidRPr="00F075EF" w:rsidRDefault="008467A6" w:rsidP="008467A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:rsidR="008467A6" w:rsidRPr="00F075EF" w:rsidRDefault="008467A6" w:rsidP="008467A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:rsidR="008467A6" w:rsidRDefault="008467A6" w:rsidP="008467A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:rsidR="008467A6" w:rsidRPr="006C5902" w:rsidRDefault="008467A6" w:rsidP="008467A6">
      <w:pPr>
        <w:pStyle w:val="ListParagraph"/>
        <w:spacing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8467A6" w:rsidRDefault="008467A6" w:rsidP="008467A6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:rsidR="008467A6" w:rsidRPr="006C5902" w:rsidRDefault="008467A6" w:rsidP="008467A6">
      <w:pPr>
        <w:jc w:val="both"/>
        <w:rPr>
          <w:rFonts w:eastAsia="Times New Roman"/>
          <w:sz w:val="20"/>
          <w:szCs w:val="20"/>
        </w:rPr>
      </w:pPr>
    </w:p>
    <w:p w:rsidR="008467A6" w:rsidRPr="002646D0" w:rsidRDefault="008467A6" w:rsidP="008467A6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i jamstva za ozbiljnost ponude sukladno tom produženom roku. U svrhu dostave pisane izjave ponuditelja o produženju roka valjanosti ponude te dostave jamstva za ozbiljnost ponude sukladno produženom roku valjanosti ponude, naručitelj će ponuditelju dati primjereni rok.</w:t>
      </w:r>
    </w:p>
    <w:p w:rsidR="008467A6" w:rsidRDefault="008467A6" w:rsidP="008467A6">
      <w:pPr>
        <w:ind w:left="5664"/>
        <w:rPr>
          <w:rFonts w:eastAsia="Times New Roman"/>
          <w:b/>
          <w:sz w:val="20"/>
          <w:szCs w:val="20"/>
        </w:rPr>
      </w:pPr>
    </w:p>
    <w:p w:rsidR="008467A6" w:rsidRPr="00F075EF" w:rsidRDefault="008467A6" w:rsidP="008467A6">
      <w:pPr>
        <w:ind w:left="5664"/>
        <w:rPr>
          <w:rFonts w:eastAsia="Times New Roman"/>
          <w:b/>
          <w:sz w:val="20"/>
          <w:szCs w:val="20"/>
        </w:rPr>
      </w:pPr>
    </w:p>
    <w:p w:rsidR="008467A6" w:rsidRPr="00F075EF" w:rsidRDefault="008467A6" w:rsidP="008467A6">
      <w:pPr>
        <w:ind w:left="5664"/>
        <w:rPr>
          <w:rFonts w:eastAsia="Times New Roman"/>
          <w:b/>
          <w:sz w:val="20"/>
          <w:szCs w:val="20"/>
        </w:rPr>
      </w:pPr>
    </w:p>
    <w:p w:rsidR="008467A6" w:rsidRPr="00F075EF" w:rsidRDefault="008467A6" w:rsidP="008467A6">
      <w:pPr>
        <w:ind w:left="5664" w:firstLine="7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</w:t>
      </w:r>
      <w:r>
        <w:rPr>
          <w:rFonts w:eastAsia="Times New Roman"/>
          <w:sz w:val="20"/>
          <w:szCs w:val="20"/>
        </w:rPr>
        <w:t xml:space="preserve">   </w:t>
      </w:r>
      <w:r>
        <w:rPr>
          <w:rFonts w:eastAsia="Times New Roman"/>
          <w:sz w:val="20"/>
          <w:szCs w:val="20"/>
        </w:rPr>
        <w:t>Pročelnik</w:t>
      </w:r>
    </w:p>
    <w:p w:rsidR="008467A6" w:rsidRPr="00F075EF" w:rsidRDefault="008467A6" w:rsidP="008467A6">
      <w:pPr>
        <w:ind w:left="5664"/>
        <w:rPr>
          <w:rFonts w:eastAsia="Times New Roman"/>
          <w:sz w:val="20"/>
          <w:szCs w:val="20"/>
        </w:rPr>
      </w:pPr>
      <w:r w:rsidRPr="00F075EF">
        <w:rPr>
          <w:rFonts w:eastAsia="Times New Roman"/>
          <w:sz w:val="20"/>
          <w:szCs w:val="20"/>
        </w:rPr>
        <w:tab/>
      </w:r>
    </w:p>
    <w:p w:rsidR="008467A6" w:rsidRDefault="008467A6" w:rsidP="008467A6">
      <w:pPr>
        <w:ind w:left="5664" w:firstLine="7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Ivna Kauzlarić, mag.oec.</w:t>
      </w:r>
    </w:p>
    <w:p w:rsidR="00A4264B" w:rsidRDefault="008467A6"/>
    <w:sectPr w:rsidR="00A4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13"/>
    <w:rsid w:val="008467A6"/>
    <w:rsid w:val="00A242B0"/>
    <w:rsid w:val="00E2732D"/>
    <w:rsid w:val="00EC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C3955-C87C-4463-8F2E-53B3BD2A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7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7A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8467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2</cp:revision>
  <dcterms:created xsi:type="dcterms:W3CDTF">2017-05-24T08:02:00Z</dcterms:created>
  <dcterms:modified xsi:type="dcterms:W3CDTF">2017-05-24T08:03:00Z</dcterms:modified>
</cp:coreProperties>
</file>