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5FDE" w14:textId="77777777" w:rsidR="006D4585" w:rsidRPr="00B2499E" w:rsidRDefault="006D4585" w:rsidP="006D458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>Opis poslova i podaci o plaći</w:t>
      </w:r>
    </w:p>
    <w:p w14:paraId="64D7CDD8" w14:textId="77777777" w:rsidR="006D4585" w:rsidRDefault="006D4585" w:rsidP="006D458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5511">
        <w:rPr>
          <w:rFonts w:asciiTheme="minorHAnsi" w:hAnsiTheme="minorHAnsi" w:cstheme="minorHAnsi"/>
          <w:b/>
          <w:bCs/>
          <w:sz w:val="22"/>
          <w:szCs w:val="22"/>
        </w:rPr>
        <w:t>Stručn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115511">
        <w:rPr>
          <w:rFonts w:asciiTheme="minorHAnsi" w:hAnsiTheme="minorHAnsi" w:cstheme="minorHAnsi"/>
          <w:b/>
          <w:bCs/>
          <w:sz w:val="22"/>
          <w:szCs w:val="22"/>
        </w:rPr>
        <w:t xml:space="preserve"> suradnik za investicije i održavanje komunalne infrastrukture</w:t>
      </w:r>
    </w:p>
    <w:p w14:paraId="4600BD99" w14:textId="77777777" w:rsidR="006D4585" w:rsidRPr="00B2499E" w:rsidRDefault="006D4585" w:rsidP="006D458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76602A" w14:textId="77777777" w:rsidR="006D4585" w:rsidRPr="00B2499E" w:rsidRDefault="006D4585" w:rsidP="006D458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2499E">
        <w:rPr>
          <w:rFonts w:asciiTheme="minorHAnsi" w:hAnsiTheme="minorHAnsi" w:cstheme="minorHAnsi"/>
          <w:b/>
          <w:sz w:val="22"/>
          <w:szCs w:val="22"/>
          <w:u w:val="single"/>
        </w:rPr>
        <w:t>Potrebno stručno znanje:</w:t>
      </w:r>
    </w:p>
    <w:p w14:paraId="4953ECF8" w14:textId="77777777" w:rsidR="006D4585" w:rsidRDefault="006D4585" w:rsidP="006D4585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Cs w:val="20"/>
        </w:rPr>
      </w:pPr>
      <w:r w:rsidRPr="00115511">
        <w:rPr>
          <w:rFonts w:asciiTheme="minorHAnsi" w:hAnsiTheme="minorHAnsi" w:cstheme="minorHAnsi"/>
          <w:color w:val="000000"/>
          <w:szCs w:val="20"/>
        </w:rPr>
        <w:t>Sveučilišni prijediplomski studij ili stručni prijediplomski studij građevinske struke</w:t>
      </w:r>
      <w:r>
        <w:rPr>
          <w:rFonts w:asciiTheme="minorHAnsi" w:hAnsiTheme="minorHAnsi" w:cstheme="minorHAnsi"/>
          <w:color w:val="000000"/>
          <w:szCs w:val="20"/>
        </w:rPr>
        <w:t xml:space="preserve"> </w:t>
      </w:r>
    </w:p>
    <w:p w14:paraId="33B6CB66" w14:textId="77777777" w:rsidR="006D4585" w:rsidRPr="00115511" w:rsidRDefault="006D4585" w:rsidP="006D4585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N</w:t>
      </w:r>
      <w:r w:rsidRPr="00115511">
        <w:rPr>
          <w:rFonts w:asciiTheme="minorHAnsi" w:hAnsiTheme="minorHAnsi" w:cstheme="minorHAnsi"/>
          <w:color w:val="000000"/>
          <w:szCs w:val="20"/>
        </w:rPr>
        <w:t>ajmanje tri godine radnog iskustva na odgovarajućim poslovima</w:t>
      </w:r>
      <w:r>
        <w:rPr>
          <w:rFonts w:asciiTheme="minorHAnsi" w:hAnsiTheme="minorHAnsi" w:cstheme="minorHAnsi"/>
          <w:color w:val="000000"/>
          <w:szCs w:val="20"/>
        </w:rPr>
        <w:t>,</w:t>
      </w:r>
    </w:p>
    <w:p w14:paraId="06A5D1B7" w14:textId="77777777" w:rsidR="006D4585" w:rsidRPr="00115511" w:rsidRDefault="006D4585" w:rsidP="006D4585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15511">
        <w:rPr>
          <w:rFonts w:asciiTheme="minorHAnsi" w:hAnsiTheme="minorHAnsi" w:cstheme="minorHAnsi"/>
          <w:bCs/>
          <w:sz w:val="22"/>
          <w:szCs w:val="22"/>
        </w:rPr>
        <w:t xml:space="preserve">-     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115511">
        <w:rPr>
          <w:rFonts w:asciiTheme="minorHAnsi" w:hAnsiTheme="minorHAnsi" w:cstheme="minorHAnsi"/>
          <w:bCs/>
          <w:sz w:val="22"/>
          <w:szCs w:val="22"/>
        </w:rPr>
        <w:t>oložen državni ispit.</w:t>
      </w:r>
    </w:p>
    <w:p w14:paraId="226AFBCD" w14:textId="77777777" w:rsidR="006D4585" w:rsidRPr="00A779E0" w:rsidRDefault="006D4585" w:rsidP="006D4585">
      <w:pPr>
        <w:ind w:left="360"/>
        <w:jc w:val="both"/>
        <w:rPr>
          <w:rFonts w:asciiTheme="minorHAnsi" w:hAnsiTheme="minorHAnsi"/>
          <w:bCs/>
          <w:sz w:val="22"/>
          <w:szCs w:val="22"/>
        </w:rPr>
      </w:pPr>
    </w:p>
    <w:p w14:paraId="7D4AA24A" w14:textId="77777777" w:rsidR="006D4585" w:rsidRPr="00B2499E" w:rsidRDefault="006D4585" w:rsidP="006D458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2499E">
        <w:rPr>
          <w:rFonts w:asciiTheme="minorHAnsi" w:hAnsiTheme="minorHAnsi" w:cstheme="minorHAnsi"/>
          <w:b/>
          <w:sz w:val="22"/>
          <w:szCs w:val="22"/>
          <w:u w:val="single"/>
        </w:rPr>
        <w:t xml:space="preserve"> Opis poslova:</w:t>
      </w:r>
    </w:p>
    <w:p w14:paraId="3340E147" w14:textId="77777777" w:rsidR="006D4585" w:rsidRDefault="006D4585" w:rsidP="006D458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4585" w:rsidRPr="00C643F4" w14:paraId="6F2FCE37" w14:textId="77777777" w:rsidTr="007B37C0">
        <w:trPr>
          <w:trHeight w:val="288"/>
        </w:trPr>
        <w:tc>
          <w:tcPr>
            <w:tcW w:w="9072" w:type="dxa"/>
            <w:shd w:val="clear" w:color="auto" w:fill="auto"/>
            <w:vAlign w:val="center"/>
            <w:hideMark/>
          </w:tcPr>
          <w:p w14:paraId="5B0F25F3" w14:textId="77777777" w:rsidR="006D4585" w:rsidRPr="00C643F4" w:rsidRDefault="006D4585" w:rsidP="007B37C0">
            <w:pPr>
              <w:rPr>
                <w:rFonts w:asciiTheme="minorHAnsi" w:hAnsiTheme="minorHAnsi" w:cstheme="minorHAnsi"/>
                <w:szCs w:val="20"/>
              </w:rPr>
            </w:pPr>
            <w:r w:rsidRPr="00C643F4">
              <w:rPr>
                <w:rFonts w:asciiTheme="minorHAnsi" w:hAnsiTheme="minorHAnsi" w:cstheme="minorHAnsi"/>
                <w:szCs w:val="20"/>
              </w:rPr>
              <w:t>- Vodi predmete, evidencije i dokumentaciju vezano uz postupak najma stanova i upravljanja zgradama u gradskom vlasništvu</w:t>
            </w:r>
          </w:p>
        </w:tc>
      </w:tr>
      <w:tr w:rsidR="006D4585" w:rsidRPr="00C643F4" w14:paraId="608778E0" w14:textId="77777777" w:rsidTr="007B37C0">
        <w:trPr>
          <w:trHeight w:val="288"/>
        </w:trPr>
        <w:tc>
          <w:tcPr>
            <w:tcW w:w="9072" w:type="dxa"/>
            <w:shd w:val="clear" w:color="auto" w:fill="auto"/>
            <w:vAlign w:val="center"/>
            <w:hideMark/>
          </w:tcPr>
          <w:p w14:paraId="18070640" w14:textId="77777777" w:rsidR="006D4585" w:rsidRPr="00C643F4" w:rsidRDefault="006D4585" w:rsidP="007B37C0">
            <w:pPr>
              <w:rPr>
                <w:rFonts w:asciiTheme="minorHAnsi" w:hAnsiTheme="minorHAnsi" w:cstheme="minorHAnsi"/>
                <w:szCs w:val="20"/>
              </w:rPr>
            </w:pPr>
            <w:r w:rsidRPr="00C643F4">
              <w:rPr>
                <w:rFonts w:asciiTheme="minorHAnsi" w:hAnsiTheme="minorHAnsi" w:cstheme="minorHAnsi"/>
                <w:szCs w:val="20"/>
              </w:rPr>
              <w:t>- Sudjeluje u pripremi investicija za objekte u vlasništvu grada i izgradnju komunalne infrastrukture</w:t>
            </w:r>
          </w:p>
        </w:tc>
      </w:tr>
      <w:tr w:rsidR="006D4585" w:rsidRPr="00C643F4" w14:paraId="35A67CB2" w14:textId="77777777" w:rsidTr="007B37C0">
        <w:trPr>
          <w:trHeight w:val="288"/>
        </w:trPr>
        <w:tc>
          <w:tcPr>
            <w:tcW w:w="9072" w:type="dxa"/>
            <w:shd w:val="clear" w:color="auto" w:fill="auto"/>
            <w:vAlign w:val="center"/>
            <w:hideMark/>
          </w:tcPr>
          <w:p w14:paraId="483508FC" w14:textId="77777777" w:rsidR="006D4585" w:rsidRPr="00C643F4" w:rsidRDefault="006D4585" w:rsidP="007B37C0">
            <w:pPr>
              <w:rPr>
                <w:rFonts w:asciiTheme="minorHAnsi" w:hAnsiTheme="minorHAnsi" w:cstheme="minorHAnsi"/>
                <w:szCs w:val="20"/>
              </w:rPr>
            </w:pPr>
            <w:r w:rsidRPr="00C643F4">
              <w:rPr>
                <w:rFonts w:asciiTheme="minorHAnsi" w:hAnsiTheme="minorHAnsi" w:cstheme="minorHAnsi"/>
                <w:szCs w:val="20"/>
              </w:rPr>
              <w:t>- Izrađuje prijedloge programa gradnje i održavanja komunalne infrastrukture, prati njihovu realizaciju i izrađuje izvješća</w:t>
            </w:r>
          </w:p>
        </w:tc>
      </w:tr>
      <w:tr w:rsidR="006D4585" w:rsidRPr="00C643F4" w14:paraId="62026349" w14:textId="77777777" w:rsidTr="007B37C0">
        <w:trPr>
          <w:trHeight w:val="288"/>
        </w:trPr>
        <w:tc>
          <w:tcPr>
            <w:tcW w:w="9072" w:type="dxa"/>
            <w:shd w:val="clear" w:color="auto" w:fill="auto"/>
            <w:vAlign w:val="center"/>
            <w:hideMark/>
          </w:tcPr>
          <w:p w14:paraId="4F0A87A3" w14:textId="77777777" w:rsidR="006D4585" w:rsidRPr="00C643F4" w:rsidRDefault="006D4585" w:rsidP="007B37C0">
            <w:pPr>
              <w:rPr>
                <w:rFonts w:asciiTheme="minorHAnsi" w:hAnsiTheme="minorHAnsi" w:cstheme="minorHAnsi"/>
                <w:szCs w:val="20"/>
              </w:rPr>
            </w:pPr>
            <w:r w:rsidRPr="00C643F4">
              <w:rPr>
                <w:rFonts w:asciiTheme="minorHAnsi" w:hAnsiTheme="minorHAnsi" w:cstheme="minorHAnsi"/>
                <w:szCs w:val="20"/>
              </w:rPr>
              <w:t>- Vodi tehničku arhivu odjela</w:t>
            </w:r>
          </w:p>
        </w:tc>
      </w:tr>
      <w:tr w:rsidR="006D4585" w:rsidRPr="00C643F4" w14:paraId="11F072B9" w14:textId="77777777" w:rsidTr="007B37C0">
        <w:trPr>
          <w:trHeight w:val="288"/>
        </w:trPr>
        <w:tc>
          <w:tcPr>
            <w:tcW w:w="9072" w:type="dxa"/>
            <w:shd w:val="clear" w:color="auto" w:fill="auto"/>
            <w:vAlign w:val="center"/>
            <w:hideMark/>
          </w:tcPr>
          <w:p w14:paraId="10A7D704" w14:textId="77777777" w:rsidR="006D4585" w:rsidRPr="00C643F4" w:rsidRDefault="006D4585" w:rsidP="007B37C0">
            <w:pPr>
              <w:rPr>
                <w:rFonts w:asciiTheme="minorHAnsi" w:hAnsiTheme="minorHAnsi" w:cstheme="minorHAnsi"/>
                <w:szCs w:val="20"/>
              </w:rPr>
            </w:pPr>
            <w:r w:rsidRPr="00C643F4">
              <w:rPr>
                <w:rFonts w:asciiTheme="minorHAnsi" w:hAnsiTheme="minorHAnsi" w:cstheme="minorHAnsi"/>
                <w:szCs w:val="20"/>
              </w:rPr>
              <w:t>- Sudjeluje u pripremi i  izradi tehničke dokumentacije za redovno i izvanredno održavanje te izgradnju komunalne infrastrukture</w:t>
            </w:r>
          </w:p>
        </w:tc>
      </w:tr>
      <w:tr w:rsidR="006D4585" w:rsidRPr="00C643F4" w14:paraId="207E6D00" w14:textId="77777777" w:rsidTr="007B37C0">
        <w:trPr>
          <w:trHeight w:val="288"/>
        </w:trPr>
        <w:tc>
          <w:tcPr>
            <w:tcW w:w="9072" w:type="dxa"/>
            <w:shd w:val="clear" w:color="auto" w:fill="auto"/>
            <w:vAlign w:val="center"/>
            <w:hideMark/>
          </w:tcPr>
          <w:p w14:paraId="506DD482" w14:textId="77777777" w:rsidR="006D4585" w:rsidRPr="00C643F4" w:rsidRDefault="006D4585" w:rsidP="007B37C0">
            <w:pPr>
              <w:rPr>
                <w:rFonts w:asciiTheme="minorHAnsi" w:hAnsiTheme="minorHAnsi" w:cstheme="minorHAnsi"/>
                <w:szCs w:val="20"/>
              </w:rPr>
            </w:pPr>
            <w:r w:rsidRPr="00C643F4">
              <w:rPr>
                <w:rFonts w:asciiTheme="minorHAnsi" w:hAnsiTheme="minorHAnsi" w:cstheme="minorHAnsi"/>
                <w:szCs w:val="20"/>
              </w:rPr>
              <w:t>- Priprema tehničku dokumentaciju u postupcima  javne nabave</w:t>
            </w:r>
          </w:p>
        </w:tc>
      </w:tr>
      <w:tr w:rsidR="006D4585" w:rsidRPr="00C643F4" w14:paraId="7EA30F22" w14:textId="77777777" w:rsidTr="007B37C0">
        <w:trPr>
          <w:trHeight w:val="288"/>
        </w:trPr>
        <w:tc>
          <w:tcPr>
            <w:tcW w:w="9072" w:type="dxa"/>
            <w:shd w:val="clear" w:color="auto" w:fill="auto"/>
            <w:vAlign w:val="center"/>
            <w:hideMark/>
          </w:tcPr>
          <w:p w14:paraId="2D285073" w14:textId="77777777" w:rsidR="006D4585" w:rsidRPr="00C643F4" w:rsidRDefault="006D4585" w:rsidP="007B37C0">
            <w:pPr>
              <w:rPr>
                <w:rFonts w:asciiTheme="minorHAnsi" w:hAnsiTheme="minorHAnsi" w:cstheme="minorHAnsi"/>
                <w:szCs w:val="20"/>
              </w:rPr>
            </w:pPr>
            <w:r w:rsidRPr="00C643F4">
              <w:rPr>
                <w:rFonts w:asciiTheme="minorHAnsi" w:hAnsiTheme="minorHAnsi" w:cstheme="minorHAnsi"/>
                <w:szCs w:val="20"/>
              </w:rPr>
              <w:t xml:space="preserve">- Priprema i prati radove na održavanju komunalne infrastrukture   </w:t>
            </w:r>
          </w:p>
        </w:tc>
      </w:tr>
      <w:tr w:rsidR="006D4585" w:rsidRPr="00C643F4" w14:paraId="2310A4E2" w14:textId="77777777" w:rsidTr="007B37C0">
        <w:trPr>
          <w:trHeight w:val="288"/>
        </w:trPr>
        <w:tc>
          <w:tcPr>
            <w:tcW w:w="9072" w:type="dxa"/>
            <w:shd w:val="clear" w:color="auto" w:fill="auto"/>
            <w:vAlign w:val="center"/>
            <w:hideMark/>
          </w:tcPr>
          <w:p w14:paraId="508896DE" w14:textId="77777777" w:rsidR="006D4585" w:rsidRPr="00C643F4" w:rsidRDefault="006D4585" w:rsidP="007B37C0">
            <w:pPr>
              <w:rPr>
                <w:rFonts w:asciiTheme="minorHAnsi" w:hAnsiTheme="minorHAnsi" w:cstheme="minorHAnsi"/>
                <w:szCs w:val="20"/>
              </w:rPr>
            </w:pPr>
            <w:r w:rsidRPr="00C643F4">
              <w:rPr>
                <w:rFonts w:asciiTheme="minorHAnsi" w:hAnsiTheme="minorHAnsi" w:cstheme="minorHAnsi"/>
                <w:szCs w:val="20"/>
              </w:rPr>
              <w:t>- Surađuje kod izgradnje objekata u vlasništvu grada i izgradnji  komunalne infrastrukture</w:t>
            </w:r>
          </w:p>
        </w:tc>
      </w:tr>
      <w:tr w:rsidR="006D4585" w:rsidRPr="00C643F4" w14:paraId="127907C7" w14:textId="77777777" w:rsidTr="007B37C0">
        <w:trPr>
          <w:trHeight w:val="288"/>
        </w:trPr>
        <w:tc>
          <w:tcPr>
            <w:tcW w:w="9072" w:type="dxa"/>
            <w:shd w:val="clear" w:color="auto" w:fill="auto"/>
            <w:vAlign w:val="center"/>
            <w:hideMark/>
          </w:tcPr>
          <w:p w14:paraId="50922A99" w14:textId="77777777" w:rsidR="006D4585" w:rsidRPr="00C643F4" w:rsidRDefault="006D4585" w:rsidP="007B37C0">
            <w:pPr>
              <w:rPr>
                <w:rFonts w:asciiTheme="minorHAnsi" w:hAnsiTheme="minorHAnsi" w:cstheme="minorHAnsi"/>
                <w:szCs w:val="20"/>
              </w:rPr>
            </w:pPr>
            <w:r w:rsidRPr="00C643F4">
              <w:rPr>
                <w:rFonts w:asciiTheme="minorHAnsi" w:hAnsiTheme="minorHAnsi" w:cstheme="minorHAnsi"/>
                <w:szCs w:val="20"/>
              </w:rPr>
              <w:t>- Surađuje kod izrade prijedloga odluka i drugih akata iz područja komunalnog gospodarstva</w:t>
            </w:r>
          </w:p>
        </w:tc>
      </w:tr>
      <w:tr w:rsidR="006D4585" w:rsidRPr="00C643F4" w14:paraId="5C589513" w14:textId="77777777" w:rsidTr="007B37C0">
        <w:trPr>
          <w:trHeight w:val="288"/>
        </w:trPr>
        <w:tc>
          <w:tcPr>
            <w:tcW w:w="9072" w:type="dxa"/>
            <w:shd w:val="clear" w:color="auto" w:fill="auto"/>
            <w:vAlign w:val="center"/>
            <w:hideMark/>
          </w:tcPr>
          <w:p w14:paraId="482C08C0" w14:textId="77777777" w:rsidR="006D4585" w:rsidRPr="00C643F4" w:rsidRDefault="006D4585" w:rsidP="007B37C0">
            <w:pPr>
              <w:rPr>
                <w:rFonts w:asciiTheme="minorHAnsi" w:hAnsiTheme="minorHAnsi" w:cstheme="minorHAnsi"/>
                <w:szCs w:val="20"/>
              </w:rPr>
            </w:pPr>
            <w:r w:rsidRPr="00C643F4">
              <w:rPr>
                <w:rFonts w:asciiTheme="minorHAnsi" w:hAnsiTheme="minorHAnsi" w:cstheme="minorHAnsi"/>
                <w:szCs w:val="20"/>
              </w:rPr>
              <w:t>- Obavlja druge poslove po nalogu pročelnika</w:t>
            </w:r>
          </w:p>
        </w:tc>
      </w:tr>
    </w:tbl>
    <w:p w14:paraId="4D5BE640" w14:textId="77777777" w:rsidR="006D4585" w:rsidRDefault="006D4585" w:rsidP="006D45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CF1C0" w14:textId="77777777" w:rsidR="006D4585" w:rsidRPr="00B2499E" w:rsidRDefault="006D4585" w:rsidP="006D45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F33E0B" w14:textId="77777777" w:rsidR="006D4585" w:rsidRPr="00B2499E" w:rsidRDefault="006D4585" w:rsidP="006D458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2499E">
        <w:rPr>
          <w:rFonts w:asciiTheme="minorHAnsi" w:hAnsiTheme="minorHAnsi" w:cstheme="minorHAnsi"/>
          <w:b/>
          <w:sz w:val="22"/>
          <w:szCs w:val="22"/>
          <w:u w:val="single"/>
        </w:rPr>
        <w:t>Podaci o plaći radnog mjesta:</w:t>
      </w:r>
    </w:p>
    <w:p w14:paraId="32A03065" w14:textId="66891023" w:rsidR="006D4585" w:rsidRPr="00B2499E" w:rsidRDefault="006D4585" w:rsidP="006D4585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 xml:space="preserve">Plaću čini umnožak koeficijenta složenosti poslova za radno mjesto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2499E">
        <w:rPr>
          <w:rFonts w:asciiTheme="minorHAnsi" w:hAnsiTheme="minorHAnsi" w:cstheme="minorHAnsi"/>
          <w:sz w:val="22"/>
          <w:szCs w:val="22"/>
        </w:rPr>
        <w:t>tručnog suradnik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2499E">
        <w:rPr>
          <w:rFonts w:asciiTheme="minorHAnsi" w:hAnsiTheme="minorHAnsi" w:cstheme="minorHAnsi"/>
          <w:sz w:val="22"/>
          <w:szCs w:val="22"/>
        </w:rPr>
        <w:t xml:space="preserve"> za</w:t>
      </w:r>
      <w:r>
        <w:rPr>
          <w:rFonts w:asciiTheme="minorHAnsi" w:hAnsiTheme="minorHAnsi" w:cstheme="minorHAnsi"/>
          <w:sz w:val="22"/>
          <w:szCs w:val="22"/>
        </w:rPr>
        <w:t xml:space="preserve"> investicije i održavanje komunalne infrastrukture</w:t>
      </w:r>
      <w:r w:rsidRPr="00B2499E">
        <w:rPr>
          <w:rFonts w:asciiTheme="minorHAnsi" w:hAnsiTheme="minorHAnsi" w:cstheme="minorHAnsi"/>
          <w:sz w:val="22"/>
          <w:szCs w:val="22"/>
        </w:rPr>
        <w:t xml:space="preserve"> u Upravnom odjelu za </w:t>
      </w:r>
      <w:r w:rsidRPr="00B2499E">
        <w:rPr>
          <w:rFonts w:asciiTheme="minorHAnsi" w:hAnsiTheme="minorHAnsi" w:cstheme="minorHAnsi"/>
          <w:bCs/>
          <w:sz w:val="22"/>
          <w:szCs w:val="22"/>
        </w:rPr>
        <w:t>urbanizam, komunalni sustav i ekologiju Grada Bakra,</w:t>
      </w:r>
      <w:r w:rsidRPr="00B2499E">
        <w:rPr>
          <w:rFonts w:asciiTheme="minorHAnsi" w:hAnsiTheme="minorHAnsi" w:cstheme="minorHAnsi"/>
          <w:sz w:val="22"/>
          <w:szCs w:val="22"/>
        </w:rPr>
        <w:t xml:space="preserve"> određenog Odlukom o koeficijentima za obračun plaće službenika i namještenika Grada Bakra (</w:t>
      </w:r>
      <w:r>
        <w:rPr>
          <w:rFonts w:asciiTheme="minorHAnsi" w:hAnsiTheme="minorHAnsi" w:cstheme="minorHAnsi"/>
          <w:sz w:val="22"/>
          <w:szCs w:val="22"/>
        </w:rPr>
        <w:t xml:space="preserve">Službene novine Grada Bakra 3/18, 12/20, 11/21, 4/22, 8/22 </w:t>
      </w:r>
      <w:r w:rsidR="00E6606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3/23</w:t>
      </w:r>
      <w:r w:rsidR="00E66065">
        <w:rPr>
          <w:rFonts w:asciiTheme="minorHAnsi" w:hAnsiTheme="minorHAnsi" w:cstheme="minorHAnsi"/>
          <w:sz w:val="22"/>
          <w:szCs w:val="22"/>
        </w:rPr>
        <w:t>, 10/23</w:t>
      </w:r>
      <w:r w:rsidRPr="00B2499E">
        <w:rPr>
          <w:rFonts w:asciiTheme="minorHAnsi" w:hAnsiTheme="minorHAnsi" w:cstheme="minorHAnsi"/>
          <w:sz w:val="22"/>
          <w:szCs w:val="22"/>
        </w:rPr>
        <w:t xml:space="preserve">) i osnovice za izračun plaća koja se uvećava za 0,5% za svaku navršenu godinu radnog staža. </w:t>
      </w:r>
    </w:p>
    <w:p w14:paraId="466D6B08" w14:textId="77777777" w:rsidR="006D4585" w:rsidRPr="00B2499E" w:rsidRDefault="006D4585" w:rsidP="006D4585">
      <w:pPr>
        <w:rPr>
          <w:rFonts w:asciiTheme="minorHAnsi" w:hAnsiTheme="minorHAnsi" w:cstheme="minorHAnsi"/>
          <w:sz w:val="22"/>
          <w:szCs w:val="22"/>
        </w:rPr>
      </w:pPr>
    </w:p>
    <w:p w14:paraId="6EAFF1A9" w14:textId="4BB2F8C2" w:rsidR="006D4585" w:rsidRPr="00F577E4" w:rsidRDefault="006D4585" w:rsidP="006D458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KLASA: UP/I-112-01/24-01/6</w:t>
      </w:r>
    </w:p>
    <w:p w14:paraId="6ED6E5D7" w14:textId="631497D5" w:rsidR="006D4585" w:rsidRPr="00F577E4" w:rsidRDefault="006D4585" w:rsidP="006D458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URBROJ: 2170-2-04/4</w:t>
      </w:r>
      <w:r w:rsidRPr="00F577E4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24-1</w:t>
      </w:r>
      <w:r w:rsidR="00947DF6">
        <w:rPr>
          <w:rFonts w:asciiTheme="minorHAnsi" w:hAnsiTheme="minorHAnsi"/>
          <w:sz w:val="22"/>
          <w:szCs w:val="22"/>
        </w:rPr>
        <w:t>1</w:t>
      </w:r>
    </w:p>
    <w:p w14:paraId="453C5647" w14:textId="4FD3F0E3" w:rsidR="006D4585" w:rsidRDefault="006D4585" w:rsidP="006D4585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Bakar, 21. ožujka </w:t>
      </w:r>
      <w:r w:rsidRPr="00F577E4">
        <w:rPr>
          <w:rFonts w:asciiTheme="minorHAnsi" w:hAnsiTheme="minorHAnsi"/>
          <w:bCs/>
          <w:sz w:val="22"/>
          <w:szCs w:val="22"/>
        </w:rPr>
        <w:t xml:space="preserve"> 20</w:t>
      </w:r>
      <w:r>
        <w:rPr>
          <w:rFonts w:asciiTheme="minorHAnsi" w:hAnsiTheme="minorHAnsi"/>
          <w:bCs/>
          <w:sz w:val="22"/>
          <w:szCs w:val="22"/>
        </w:rPr>
        <w:t>24</w:t>
      </w:r>
      <w:r w:rsidRPr="00F577E4">
        <w:rPr>
          <w:rFonts w:asciiTheme="minorHAnsi" w:hAnsiTheme="minorHAnsi"/>
          <w:bCs/>
          <w:sz w:val="22"/>
          <w:szCs w:val="22"/>
        </w:rPr>
        <w:t>.</w:t>
      </w:r>
    </w:p>
    <w:p w14:paraId="36C6AE4C" w14:textId="77777777" w:rsidR="006D4585" w:rsidRDefault="006D4585" w:rsidP="006D4585">
      <w:pPr>
        <w:jc w:val="both"/>
        <w:rPr>
          <w:rFonts w:asciiTheme="minorHAnsi" w:hAnsiTheme="minorHAnsi"/>
          <w:sz w:val="22"/>
          <w:szCs w:val="22"/>
        </w:rPr>
      </w:pPr>
      <w:r w:rsidRPr="00622309">
        <w:rPr>
          <w:rFonts w:asciiTheme="minorHAnsi" w:hAnsiTheme="minorHAnsi"/>
          <w:sz w:val="22"/>
          <w:szCs w:val="22"/>
        </w:rPr>
        <w:t xml:space="preserve">   </w:t>
      </w:r>
    </w:p>
    <w:p w14:paraId="7F195E8A" w14:textId="77777777" w:rsidR="006D4585" w:rsidRPr="00B2499E" w:rsidRDefault="006D4585" w:rsidP="006D4585">
      <w:pPr>
        <w:rPr>
          <w:rFonts w:asciiTheme="minorHAnsi" w:hAnsiTheme="minorHAnsi" w:cstheme="minorHAnsi"/>
          <w:b/>
          <w:sz w:val="22"/>
          <w:szCs w:val="22"/>
        </w:rPr>
      </w:pPr>
    </w:p>
    <w:p w14:paraId="0B4CD889" w14:textId="77777777" w:rsidR="006D4585" w:rsidRDefault="006D4585" w:rsidP="006D4585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Povjerenstvo za provedbu natječaja</w:t>
      </w:r>
    </w:p>
    <w:p w14:paraId="1E1BB1C0" w14:textId="77777777" w:rsidR="006D4585" w:rsidRDefault="006D4585" w:rsidP="006D458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7ECC26" w14:textId="77777777" w:rsidR="006D4585" w:rsidRDefault="006D4585" w:rsidP="006D458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6A8686" w14:textId="77777777" w:rsidR="006D4585" w:rsidRDefault="006D4585" w:rsidP="006D458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86B713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079C8"/>
    <w:multiLevelType w:val="hybridMultilevel"/>
    <w:tmpl w:val="05C0F080"/>
    <w:lvl w:ilvl="0" w:tplc="E6F257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87719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85"/>
    <w:rsid w:val="004A2453"/>
    <w:rsid w:val="006D4585"/>
    <w:rsid w:val="00947DF6"/>
    <w:rsid w:val="00E01A43"/>
    <w:rsid w:val="00E6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69A1"/>
  <w15:chartTrackingRefBased/>
  <w15:docId w15:val="{ECF7DCCA-4EA5-46C9-B282-8A5E8573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5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D4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4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4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4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4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4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4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4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4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4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4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4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45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45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45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45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45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45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4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4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4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4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4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D4585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6D45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45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4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45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4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2</cp:revision>
  <dcterms:created xsi:type="dcterms:W3CDTF">2024-03-21T12:02:00Z</dcterms:created>
  <dcterms:modified xsi:type="dcterms:W3CDTF">2024-03-21T12:32:00Z</dcterms:modified>
</cp:coreProperties>
</file>