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D699" w14:textId="77777777" w:rsidR="00161294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75AD5C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PRAVILA I POSTUPAK </w:t>
      </w:r>
    </w:p>
    <w:p w14:paraId="08886CFB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PRETHODNE PROVJERE ZNANJA I SPOSOBNOSTI KANDIDATA </w:t>
      </w:r>
    </w:p>
    <w:p w14:paraId="74C98264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koji podnose prijavu na </w:t>
      </w:r>
      <w:r w:rsidRPr="00B2499E">
        <w:rPr>
          <w:rFonts w:asciiTheme="minorHAnsi" w:hAnsiTheme="minorHAnsi" w:cstheme="minorHAnsi"/>
          <w:b/>
          <w:bCs/>
          <w:sz w:val="22"/>
          <w:szCs w:val="22"/>
        </w:rPr>
        <w:t xml:space="preserve">javni natječaj za prijam u službu </w:t>
      </w:r>
    </w:p>
    <w:p w14:paraId="719C32C8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499E">
        <w:rPr>
          <w:rFonts w:asciiTheme="minorHAnsi" w:hAnsiTheme="minorHAnsi" w:cstheme="minorHAnsi"/>
          <w:b/>
          <w:bCs/>
          <w:sz w:val="22"/>
          <w:szCs w:val="22"/>
        </w:rPr>
        <w:t xml:space="preserve">u Upravni odjel za urbanizam, komunalni sustav i ekologiju Grada Bakra, </w:t>
      </w:r>
    </w:p>
    <w:p w14:paraId="1ABA4936" w14:textId="77777777" w:rsidR="00161294" w:rsidRDefault="00161294" w:rsidP="001612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499E">
        <w:rPr>
          <w:rFonts w:asciiTheme="minorHAnsi" w:hAnsiTheme="minorHAnsi" w:cstheme="minorHAnsi"/>
          <w:b/>
          <w:bCs/>
          <w:sz w:val="22"/>
          <w:szCs w:val="22"/>
        </w:rPr>
        <w:t>na radno mjesto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84D4EF3" w14:textId="77777777" w:rsidR="00161294" w:rsidRDefault="00161294" w:rsidP="001612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4E2BE1" w14:textId="3BB944BA" w:rsidR="00161294" w:rsidRPr="00161294" w:rsidRDefault="00161294" w:rsidP="00161294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1294">
        <w:rPr>
          <w:rFonts w:asciiTheme="minorHAnsi" w:hAnsiTheme="minorHAnsi" w:cstheme="minorHAnsi"/>
          <w:b/>
          <w:bCs/>
          <w:sz w:val="22"/>
          <w:szCs w:val="22"/>
        </w:rPr>
        <w:t>Stručni suradnik za investicije i održavanje komunalne infrastrukture</w:t>
      </w:r>
      <w:r w:rsidRPr="00161294">
        <w:rPr>
          <w:rFonts w:asciiTheme="minorHAnsi" w:hAnsiTheme="minorHAnsi" w:cstheme="minorHAnsi"/>
          <w:sz w:val="22"/>
          <w:szCs w:val="22"/>
        </w:rPr>
        <w:t>, 1 izvršitelj/</w:t>
      </w:r>
      <w:proofErr w:type="spellStart"/>
      <w:r w:rsidRPr="00161294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161294">
        <w:rPr>
          <w:rFonts w:asciiTheme="minorHAnsi" w:hAnsiTheme="minorHAnsi" w:cstheme="minorHAnsi"/>
          <w:sz w:val="22"/>
          <w:szCs w:val="22"/>
        </w:rPr>
        <w:t>, na neodređeno vrijeme.</w:t>
      </w:r>
    </w:p>
    <w:p w14:paraId="327CB340" w14:textId="40687A3D" w:rsidR="00161294" w:rsidRPr="00161294" w:rsidRDefault="00161294" w:rsidP="00161294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1294">
        <w:rPr>
          <w:rFonts w:asciiTheme="minorHAnsi" w:hAnsiTheme="minorHAnsi" w:cstheme="minorHAnsi"/>
          <w:b/>
          <w:bCs/>
          <w:sz w:val="22"/>
          <w:szCs w:val="22"/>
        </w:rPr>
        <w:t>Referent za geodetske poslove</w:t>
      </w:r>
      <w:r w:rsidRPr="0016129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61294">
        <w:rPr>
          <w:rFonts w:asciiTheme="minorHAnsi" w:hAnsiTheme="minorHAnsi" w:cstheme="minorHAnsi"/>
          <w:sz w:val="22"/>
          <w:szCs w:val="22"/>
        </w:rPr>
        <w:t>1 izvršitelj/</w:t>
      </w:r>
      <w:proofErr w:type="spellStart"/>
      <w:r w:rsidRPr="00161294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161294">
        <w:rPr>
          <w:rFonts w:asciiTheme="minorHAnsi" w:hAnsiTheme="minorHAnsi" w:cstheme="minorHAnsi"/>
          <w:sz w:val="22"/>
          <w:szCs w:val="22"/>
        </w:rPr>
        <w:t>, na neodređeno vrijeme.</w:t>
      </w:r>
    </w:p>
    <w:p w14:paraId="6BE8F556" w14:textId="74F562F5" w:rsidR="00161294" w:rsidRPr="00161294" w:rsidRDefault="00161294" w:rsidP="0016129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A60FA7" w14:textId="77777777" w:rsidR="00161294" w:rsidRPr="000A1B5D" w:rsidRDefault="00161294" w:rsidP="001612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F63560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I.</w:t>
      </w:r>
    </w:p>
    <w:p w14:paraId="416A6729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 dolasku na prethodnu provjeru znanja i sposobnosti, od kandidata će biti zatraženo predočavanje odgovarajuće identifikacijske isprave radi utvrđivanja identiteta.</w:t>
      </w:r>
    </w:p>
    <w:p w14:paraId="2A046E15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06FFDB79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20935B25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II.</w:t>
      </w:r>
    </w:p>
    <w:p w14:paraId="501C5808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 utvrđivanju identiteta, kandidatima će biti podijeljena pitanja za pisano testiranje koje traje 45 minuta.</w:t>
      </w:r>
    </w:p>
    <w:p w14:paraId="6A6A1095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Kandidati su se dužni pridržavati utvrđenog vremena testiranja.</w:t>
      </w:r>
    </w:p>
    <w:p w14:paraId="020B10A1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III. </w:t>
      </w:r>
    </w:p>
    <w:p w14:paraId="7D89A48F" w14:textId="77777777" w:rsidR="00161294" w:rsidRPr="00B2499E" w:rsidRDefault="00161294" w:rsidP="00161294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Za vrijeme pisanog testiranja kandidatima nije dopušteno:</w:t>
      </w:r>
    </w:p>
    <w:p w14:paraId="247B0B5F" w14:textId="77777777" w:rsidR="00161294" w:rsidRPr="00B2499E" w:rsidRDefault="00161294" w:rsidP="00161294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koristiti se bilo kakvom literaturom odnosno bilješkama,</w:t>
      </w:r>
    </w:p>
    <w:p w14:paraId="1F700B03" w14:textId="77777777" w:rsidR="00161294" w:rsidRPr="00B2499E" w:rsidRDefault="00161294" w:rsidP="00161294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koristiti mobitel ili druga komunikacijska sredstva,</w:t>
      </w:r>
    </w:p>
    <w:p w14:paraId="28634137" w14:textId="77777777" w:rsidR="00161294" w:rsidRPr="00B2499E" w:rsidRDefault="00161294" w:rsidP="00161294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napuštati prostoriju u kojoj se provodi provjera,</w:t>
      </w:r>
    </w:p>
    <w:p w14:paraId="02C9ADA1" w14:textId="77777777" w:rsidR="00161294" w:rsidRPr="00B2499E" w:rsidRDefault="00161294" w:rsidP="00161294">
      <w:pPr>
        <w:numPr>
          <w:ilvl w:val="1"/>
          <w:numId w:val="1"/>
        </w:numPr>
        <w:tabs>
          <w:tab w:val="num" w:pos="720"/>
        </w:tabs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razgovarati s ostalim kandidatima / kandidatkinjama ili na drugi način remetiti mir i red.</w:t>
      </w:r>
    </w:p>
    <w:p w14:paraId="0E16BA61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18F8DA42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IV.</w:t>
      </w:r>
    </w:p>
    <w:p w14:paraId="1DD9D73E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Pisano testiranje se sastoji od testa sa ukupno 10 pitanja, a maksimalan broj bodova koji kandidati mogu ostvariti je 10 bodova. </w:t>
      </w:r>
    </w:p>
    <w:p w14:paraId="49232104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Smatra se da su kandidati položili pisani test ako su ostvarili najmanje 50% bodova na provedenom testiranju. </w:t>
      </w:r>
    </w:p>
    <w:p w14:paraId="63B678D5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V.</w:t>
      </w:r>
    </w:p>
    <w:p w14:paraId="6A46702C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S kandidatima koji ostvare najmanje 50% bodova na pisanom testiranju, povjerenstvo za provedbu natječaja provest će intervju.</w:t>
      </w:r>
    </w:p>
    <w:p w14:paraId="2B4A3E4C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Povjerenstvo kroz intervju s kandidatima utvrđuje interese, profesionalne ciljeve i motivaciju kandidata za rad na radnom mjestu za koje su podnijeli prijavu.</w:t>
      </w:r>
    </w:p>
    <w:p w14:paraId="5A44BC2E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Intervju se boduje na način kao i pisano testiranje, odnosno svakom kandidatu se dodjeljuje određeni broj bodova od 1 do 10.</w:t>
      </w:r>
    </w:p>
    <w:p w14:paraId="19F410FF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lastRenderedPageBreak/>
        <w:t>VI.</w:t>
      </w:r>
    </w:p>
    <w:p w14:paraId="433CC9C6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Kandidati koji su pristupili prethodnoj provjeri znanja i sposobnosti imaju pravo uvida u rezultate provedenog postupka.</w:t>
      </w:r>
    </w:p>
    <w:p w14:paraId="0E15812E" w14:textId="77777777" w:rsidR="00161294" w:rsidRPr="00B2499E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VII.</w:t>
      </w:r>
    </w:p>
    <w:p w14:paraId="6A0989CA" w14:textId="77777777" w:rsidR="00161294" w:rsidRPr="00B2499E" w:rsidRDefault="00161294" w:rsidP="00161294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Nakon provedenog postupka prethodne provjere znanja i sposobnosti, povjerenstvo za provedbu javnog natječaja utvrđuje rang listu kandidata prema ukupnom broju bodova ostvarenog na pisanom testiranju i intervjuu te istu dostavlja </w:t>
      </w:r>
      <w:r>
        <w:rPr>
          <w:rFonts w:asciiTheme="minorHAnsi" w:hAnsiTheme="minorHAnsi" w:cstheme="minorHAnsi"/>
          <w:sz w:val="22"/>
          <w:szCs w:val="22"/>
        </w:rPr>
        <w:t xml:space="preserve">pročelniku </w:t>
      </w:r>
      <w:r w:rsidRPr="00B2499E">
        <w:rPr>
          <w:rFonts w:asciiTheme="minorHAnsi" w:hAnsiTheme="minorHAnsi" w:cstheme="minorHAnsi"/>
          <w:sz w:val="22"/>
          <w:szCs w:val="22"/>
        </w:rPr>
        <w:t xml:space="preserve">Upravnog odjela </w:t>
      </w:r>
      <w:r w:rsidRPr="009074BE">
        <w:rPr>
          <w:rFonts w:asciiTheme="minorHAnsi" w:hAnsiTheme="minorHAnsi" w:cstheme="minorHAnsi"/>
          <w:sz w:val="22"/>
          <w:szCs w:val="22"/>
        </w:rPr>
        <w:t>za urbanizam, komunalni sustav i ekologiju  Grada Bakra uz izvješće o provedenom postupku koje po</w:t>
      </w:r>
      <w:r w:rsidRPr="00B2499E">
        <w:rPr>
          <w:rFonts w:asciiTheme="minorHAnsi" w:hAnsiTheme="minorHAnsi" w:cstheme="minorHAnsi"/>
          <w:sz w:val="22"/>
          <w:szCs w:val="22"/>
        </w:rPr>
        <w:t>tpisuju svi članovi povjerenstva.</w:t>
      </w:r>
    </w:p>
    <w:p w14:paraId="0AF8008C" w14:textId="77777777" w:rsidR="00161294" w:rsidRPr="00B2499E" w:rsidRDefault="00161294" w:rsidP="001612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Pročelnik Upravnog odjela za  urbanizam, komunalni sustav i ekologiju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74BE">
        <w:rPr>
          <w:rFonts w:asciiTheme="minorHAnsi" w:hAnsiTheme="minorHAnsi" w:cstheme="minorHAnsi"/>
          <w:sz w:val="22"/>
          <w:szCs w:val="22"/>
        </w:rPr>
        <w:t xml:space="preserve">Grada Bakra donijet će rješenje o prijmu u službu ili odluku o poništenju ovog javnog natječaja najkasnije u roku od </w:t>
      </w:r>
      <w:r w:rsidRPr="00B2499E">
        <w:rPr>
          <w:rFonts w:asciiTheme="minorHAnsi" w:hAnsiTheme="minorHAnsi" w:cstheme="minorHAnsi"/>
          <w:sz w:val="22"/>
          <w:szCs w:val="22"/>
        </w:rPr>
        <w:t xml:space="preserve">60 dana od isteka roka za podnošenje prijava, koje će biti dostavljeno svim kandidatima prijavljenim na javni natječaj koji su pristupili pismenoj provjeri znanja i sposobnosti. </w:t>
      </w:r>
    </w:p>
    <w:p w14:paraId="6739BF7E" w14:textId="77777777" w:rsidR="00161294" w:rsidRPr="00B2499E" w:rsidRDefault="00161294" w:rsidP="0016129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D742D4D" w14:textId="77777777" w:rsidR="00161294" w:rsidRPr="00B2499E" w:rsidRDefault="00161294" w:rsidP="001612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FAA55C" w14:textId="781E9952" w:rsidR="00161294" w:rsidRPr="00F577E4" w:rsidRDefault="00161294" w:rsidP="00161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 UP/I-112-01/2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6</w:t>
      </w:r>
    </w:p>
    <w:p w14:paraId="16A691B7" w14:textId="2F97AF46" w:rsidR="00161294" w:rsidRPr="00F577E4" w:rsidRDefault="00161294" w:rsidP="00161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4-10</w:t>
      </w:r>
    </w:p>
    <w:p w14:paraId="0F30E469" w14:textId="2147A0A3" w:rsidR="00161294" w:rsidRDefault="00161294" w:rsidP="00161294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Bakar, 2</w:t>
      </w:r>
      <w:r>
        <w:rPr>
          <w:rFonts w:asciiTheme="minorHAnsi" w:hAnsiTheme="minorHAnsi"/>
          <w:bCs/>
          <w:sz w:val="22"/>
          <w:szCs w:val="22"/>
        </w:rPr>
        <w:t>1. ožujka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4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p w14:paraId="61B75C32" w14:textId="77777777" w:rsidR="00161294" w:rsidRDefault="00161294" w:rsidP="00161294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258D204" w14:textId="77777777" w:rsidR="00161294" w:rsidRDefault="00161294" w:rsidP="00161294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47DB3DA" w14:textId="77777777" w:rsidR="00161294" w:rsidRPr="00F577E4" w:rsidRDefault="00161294" w:rsidP="00161294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5698836" w14:textId="77777777" w:rsidR="00161294" w:rsidRPr="00B2499E" w:rsidRDefault="00161294" w:rsidP="00161294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           Povjerenstvo za provedbu natječaja</w:t>
      </w:r>
    </w:p>
    <w:p w14:paraId="4C9B6D89" w14:textId="77777777" w:rsidR="00161294" w:rsidRPr="00B2499E" w:rsidRDefault="00161294" w:rsidP="001612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C60C85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25DB0570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5E6C593A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7DA7F81C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2FE6358C" w14:textId="77777777" w:rsidR="00161294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A0FA93" w14:textId="77777777" w:rsidR="00161294" w:rsidRDefault="00161294" w:rsidP="001612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B9B485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564F00FF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2FE616B2" w14:textId="77777777" w:rsidR="00161294" w:rsidRPr="00B2499E" w:rsidRDefault="00161294" w:rsidP="00161294">
      <w:pPr>
        <w:jc w:val="both"/>
        <w:rPr>
          <w:rFonts w:asciiTheme="minorHAnsi" w:hAnsiTheme="minorHAnsi" w:cstheme="minorHAnsi"/>
        </w:rPr>
      </w:pPr>
    </w:p>
    <w:p w14:paraId="29017F43" w14:textId="77777777" w:rsidR="00161294" w:rsidRDefault="00161294" w:rsidP="00161294"/>
    <w:p w14:paraId="20646268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48D"/>
    <w:multiLevelType w:val="hybridMultilevel"/>
    <w:tmpl w:val="854C4622"/>
    <w:lvl w:ilvl="0" w:tplc="BFEE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D593D92"/>
    <w:multiLevelType w:val="hybridMultilevel"/>
    <w:tmpl w:val="B1C42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33836"/>
    <w:multiLevelType w:val="hybridMultilevel"/>
    <w:tmpl w:val="B1C42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98437">
    <w:abstractNumId w:val="1"/>
  </w:num>
  <w:num w:numId="2" w16cid:durableId="1838882489">
    <w:abstractNumId w:val="2"/>
  </w:num>
  <w:num w:numId="3" w16cid:durableId="944925325">
    <w:abstractNumId w:val="3"/>
  </w:num>
  <w:num w:numId="4" w16cid:durableId="12061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94"/>
    <w:rsid w:val="00161294"/>
    <w:rsid w:val="004A2453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6FE2"/>
  <w15:chartTrackingRefBased/>
  <w15:docId w15:val="{391EC3DE-5DD3-40C9-B48C-200661F6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1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1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1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1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12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12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12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12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12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12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1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12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12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12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12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1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2024-03-21T11:58:00Z</dcterms:created>
  <dcterms:modified xsi:type="dcterms:W3CDTF">2024-03-21T12:02:00Z</dcterms:modified>
</cp:coreProperties>
</file>