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053A" w14:textId="77777777" w:rsidR="00A90C88" w:rsidRPr="00144B28" w:rsidRDefault="00A90C88" w:rsidP="00A90C88">
      <w:pPr>
        <w:spacing w:after="0"/>
        <w:jc w:val="center"/>
        <w:rPr>
          <w:b/>
          <w:sz w:val="20"/>
          <w:szCs w:val="20"/>
        </w:rPr>
      </w:pPr>
      <w:bookmarkStart w:id="0" w:name="_Hlk190243715"/>
      <w:r w:rsidRPr="00144B28">
        <w:rPr>
          <w:b/>
          <w:sz w:val="20"/>
          <w:szCs w:val="20"/>
        </w:rPr>
        <w:t>Opis poslova i podaci o plaći</w:t>
      </w:r>
    </w:p>
    <w:p w14:paraId="768F7CA6" w14:textId="77777777" w:rsidR="00A90C88" w:rsidRPr="00144B28" w:rsidRDefault="00A90C88" w:rsidP="00A90C88">
      <w:pPr>
        <w:spacing w:after="0"/>
        <w:jc w:val="center"/>
        <w:rPr>
          <w:b/>
          <w:sz w:val="20"/>
          <w:szCs w:val="20"/>
        </w:rPr>
      </w:pPr>
      <w:r w:rsidRPr="00144B28">
        <w:rPr>
          <w:b/>
          <w:bCs/>
          <w:sz w:val="20"/>
          <w:szCs w:val="20"/>
        </w:rPr>
        <w:t>Savjetnik za pravne poslove i javnu nabavu</w:t>
      </w:r>
    </w:p>
    <w:p w14:paraId="79ADF2CC" w14:textId="77777777" w:rsidR="00A90C88" w:rsidRPr="00144B28" w:rsidRDefault="00A90C88" w:rsidP="00A90C88">
      <w:pPr>
        <w:spacing w:after="0"/>
        <w:rPr>
          <w:b/>
          <w:bCs/>
          <w:sz w:val="20"/>
          <w:szCs w:val="20"/>
        </w:rPr>
      </w:pPr>
    </w:p>
    <w:p w14:paraId="21487E1D" w14:textId="77777777" w:rsidR="00A90C88" w:rsidRPr="00144B28" w:rsidRDefault="00A90C88" w:rsidP="00A90C88">
      <w:pPr>
        <w:spacing w:after="0"/>
        <w:rPr>
          <w:b/>
          <w:sz w:val="20"/>
          <w:szCs w:val="20"/>
          <w:u w:val="single"/>
        </w:rPr>
      </w:pPr>
      <w:r w:rsidRPr="00144B28">
        <w:rPr>
          <w:b/>
          <w:bCs/>
          <w:sz w:val="20"/>
          <w:szCs w:val="20"/>
        </w:rPr>
        <w:t xml:space="preserve"> </w:t>
      </w:r>
      <w:r w:rsidRPr="00144B28">
        <w:rPr>
          <w:b/>
          <w:sz w:val="20"/>
          <w:szCs w:val="20"/>
          <w:u w:val="single"/>
        </w:rPr>
        <w:t>Potrebno stručno znanje:</w:t>
      </w:r>
    </w:p>
    <w:p w14:paraId="751AD7B4" w14:textId="77777777" w:rsidR="00A90C88" w:rsidRPr="00144B28" w:rsidRDefault="00A90C88" w:rsidP="00A90C88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>sveučilišni diplomski studij ili sveučilišni integrirani prijediplomski i diplomski studij ili stručni diplomski studij društvene struke;</w:t>
      </w:r>
    </w:p>
    <w:p w14:paraId="21D204EF" w14:textId="77777777" w:rsidR="00A90C88" w:rsidRPr="00144B28" w:rsidRDefault="00A90C88" w:rsidP="00A90C88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>najmanje tri  godine radnog iskustva na odgovarajućim poslovima;</w:t>
      </w:r>
    </w:p>
    <w:p w14:paraId="11141813" w14:textId="77777777" w:rsidR="00A90C88" w:rsidRPr="00144B28" w:rsidRDefault="00A90C88" w:rsidP="00A90C88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>posjedovanje važećeg certifikata u području javne nabave.</w:t>
      </w:r>
    </w:p>
    <w:p w14:paraId="4AEC3CCF" w14:textId="77777777" w:rsidR="00A90C88" w:rsidRPr="00144B28" w:rsidRDefault="00A90C88" w:rsidP="00A90C88">
      <w:pPr>
        <w:spacing w:after="0"/>
        <w:rPr>
          <w:b/>
          <w:sz w:val="20"/>
          <w:szCs w:val="20"/>
          <w:u w:val="single"/>
        </w:rPr>
      </w:pPr>
    </w:p>
    <w:p w14:paraId="63E5BBF8" w14:textId="77777777" w:rsidR="00A90C88" w:rsidRPr="00144B28" w:rsidRDefault="00A90C88" w:rsidP="00A90C88">
      <w:pPr>
        <w:spacing w:after="0"/>
        <w:rPr>
          <w:b/>
          <w:sz w:val="20"/>
          <w:szCs w:val="20"/>
          <w:u w:val="single"/>
        </w:rPr>
      </w:pPr>
      <w:r w:rsidRPr="00144B28">
        <w:rPr>
          <w:b/>
          <w:sz w:val="20"/>
          <w:szCs w:val="20"/>
          <w:u w:val="single"/>
        </w:rPr>
        <w:t>Opis poslova: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90C88" w:rsidRPr="00144B28" w14:paraId="7D0DB503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7F691313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Priprema i organizira provođenje svih poslova javne nabave i nabave roba, radova i usluga za potrebe Grada, proračunskih korisnika i trgovačkih društava u suvlasništvu i vlasništvu Grada.</w:t>
            </w:r>
          </w:p>
        </w:tc>
      </w:tr>
      <w:tr w:rsidR="00A90C88" w:rsidRPr="00144B28" w14:paraId="46E6F933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11E630B3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Izrađuje Plan javne nabave male i velike vrijednosti te druge propisane evidencije i izvješća iz područja javne nabave.</w:t>
            </w:r>
          </w:p>
        </w:tc>
      </w:tr>
      <w:tr w:rsidR="00A90C88" w:rsidRPr="00144B28" w14:paraId="764F3938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25F2FFE2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Sudjeluje u implementaciji i razvoju sustava e-nabave i drugih naprednih tehnologija za provedbu javne nabave te prati propise i stručnu literaturu iz područja javne nabave, redovito se usavršava i održava certifikat u području javne nabave.</w:t>
            </w:r>
          </w:p>
        </w:tc>
      </w:tr>
      <w:tr w:rsidR="00A90C88" w:rsidRPr="00144B28" w14:paraId="074FBE4D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58531B6B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Brine o zakonitosti zahtjeva za provedbu postupka javne nabave, sudjeluje u izradi tehničkih specifikacija (opisa predmeta nabave) u dijelu usklađenosti istih sa zakonodavnim okvirom javne nabave te obavlja kontrolu usklađenosti ugovora/okvirnog sporazuma s odabranom ponudom i dokumentacijom o nabavi prije potpisa.</w:t>
            </w:r>
          </w:p>
        </w:tc>
      </w:tr>
      <w:tr w:rsidR="00A90C88" w:rsidRPr="00144B28" w14:paraId="6C99F067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19444F11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Vodi žalbene postupke pred Državnom komisijom za kontrolu postupaka javne nabave i upravne sporove vezane za javnu nabavu.</w:t>
            </w:r>
          </w:p>
        </w:tc>
      </w:tr>
      <w:tr w:rsidR="00A90C88" w:rsidRPr="00144B28" w14:paraId="2431F447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68A88638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Obavlja pravne i opće poslove prvenstveno iz djelokruga upravnog tijela te prema potrebi i pravne poslove iz djelokruga ostalih upravnih tijela.</w:t>
            </w:r>
          </w:p>
        </w:tc>
      </w:tr>
      <w:tr w:rsidR="00A90C88" w:rsidRPr="00144B28" w14:paraId="442B5CF8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2B750AC8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Prati zakone, druge pravne propise i pravnu praksu iz djelokruga rada upravnog tijela.</w:t>
            </w:r>
          </w:p>
        </w:tc>
      </w:tr>
      <w:tr w:rsidR="00A90C88" w:rsidRPr="00144B28" w14:paraId="1457E5EC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4E9A666B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Izrađuje nacrte prijedloga odluka, rješenja, pravilnika, ugovora te drugih akata iz djelokruga rada upravnog tijela.</w:t>
            </w:r>
          </w:p>
        </w:tc>
      </w:tr>
      <w:tr w:rsidR="00A90C88" w:rsidRPr="00144B28" w14:paraId="59C55984" w14:textId="77777777" w:rsidTr="00E91A35">
        <w:trPr>
          <w:trHeight w:val="288"/>
        </w:trPr>
        <w:tc>
          <w:tcPr>
            <w:tcW w:w="9356" w:type="dxa"/>
            <w:vAlign w:val="center"/>
            <w:hideMark/>
          </w:tcPr>
          <w:p w14:paraId="0B1C5A6A" w14:textId="77777777" w:rsidR="00A90C88" w:rsidRPr="00144B28" w:rsidRDefault="00A90C88" w:rsidP="00A90C88">
            <w:pPr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144B28">
              <w:rPr>
                <w:sz w:val="20"/>
                <w:szCs w:val="20"/>
              </w:rPr>
              <w:t>Obavlja druge poslove po nalogu pročelnika.</w:t>
            </w:r>
          </w:p>
        </w:tc>
      </w:tr>
    </w:tbl>
    <w:p w14:paraId="030801F6" w14:textId="77777777" w:rsidR="00A90C88" w:rsidRPr="00144B28" w:rsidRDefault="00A90C88" w:rsidP="00A90C88">
      <w:pPr>
        <w:spacing w:after="0"/>
        <w:rPr>
          <w:sz w:val="20"/>
          <w:szCs w:val="20"/>
        </w:rPr>
      </w:pPr>
    </w:p>
    <w:p w14:paraId="653FE825" w14:textId="77777777" w:rsidR="00A90C88" w:rsidRPr="00144B28" w:rsidRDefault="00A90C88" w:rsidP="00A90C88">
      <w:pPr>
        <w:spacing w:after="0"/>
        <w:rPr>
          <w:b/>
          <w:bCs/>
          <w:sz w:val="20"/>
          <w:szCs w:val="20"/>
          <w:u w:val="single"/>
        </w:rPr>
      </w:pPr>
      <w:r w:rsidRPr="00144B28">
        <w:rPr>
          <w:b/>
          <w:bCs/>
          <w:sz w:val="20"/>
          <w:szCs w:val="20"/>
          <w:u w:val="single"/>
        </w:rPr>
        <w:t>Podaci o plaći radnog mjesta:</w:t>
      </w:r>
    </w:p>
    <w:p w14:paraId="5FB9D2F8" w14:textId="77777777" w:rsidR="00A90C88" w:rsidRPr="00144B28" w:rsidRDefault="00A90C88" w:rsidP="00A90C88">
      <w:p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 xml:space="preserve">Plaću čini umnožak koeficijenta složenosti poslova za radno mjesto savjetnika za pravne poslove i javnu nabavu u Upravnom odjelu za urbanizam, komunalni sustav i ekologiju Grada Bakra, određenog Odlukom o koeficijentima za obračun plaće službenika i namještenika Grada Bakra (Službene novine Grada Bakra 3/18, 12/20, 11/21, 4/22, 8/22 , 3/23, 10/23) i osnovice za izračun plaća, a iznosi </w:t>
      </w:r>
      <w:r w:rsidRPr="00144B28">
        <w:rPr>
          <w:b/>
          <w:bCs/>
          <w:sz w:val="20"/>
          <w:szCs w:val="20"/>
        </w:rPr>
        <w:t xml:space="preserve">2.311,20 € (bruto) </w:t>
      </w:r>
      <w:r w:rsidRPr="00144B28">
        <w:rPr>
          <w:sz w:val="20"/>
          <w:szCs w:val="20"/>
        </w:rPr>
        <w:t xml:space="preserve">koja se uvećava za 0,5% za svaku navršenu godinu radnog staža. </w:t>
      </w:r>
    </w:p>
    <w:p w14:paraId="76DF6AC7" w14:textId="77777777" w:rsidR="00A90C88" w:rsidRDefault="00A90C88" w:rsidP="00A90C88">
      <w:pPr>
        <w:spacing w:after="0"/>
        <w:rPr>
          <w:bCs/>
          <w:sz w:val="20"/>
          <w:szCs w:val="20"/>
        </w:rPr>
      </w:pPr>
    </w:p>
    <w:p w14:paraId="741049B4" w14:textId="77777777" w:rsidR="00A90C88" w:rsidRPr="00144B28" w:rsidRDefault="00A90C88" w:rsidP="00A90C88">
      <w:pPr>
        <w:spacing w:after="0"/>
        <w:rPr>
          <w:bCs/>
          <w:sz w:val="20"/>
          <w:szCs w:val="20"/>
        </w:rPr>
      </w:pPr>
    </w:p>
    <w:p w14:paraId="2FE87082" w14:textId="77777777" w:rsidR="00A90C88" w:rsidRPr="00144B28" w:rsidRDefault="00A90C88" w:rsidP="00A90C88">
      <w:pPr>
        <w:spacing w:after="0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KLASA: 112-01/25-01/1</w:t>
      </w:r>
      <w:r>
        <w:rPr>
          <w:bCs/>
          <w:sz w:val="20"/>
          <w:szCs w:val="20"/>
        </w:rPr>
        <w:t>8</w:t>
      </w:r>
    </w:p>
    <w:p w14:paraId="0330F748" w14:textId="77777777" w:rsidR="00A90C88" w:rsidRPr="00144B28" w:rsidRDefault="00A90C88" w:rsidP="00A90C88">
      <w:pPr>
        <w:spacing w:after="0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>URBROJ: 2170-2-04/4-25-</w:t>
      </w:r>
      <w:r>
        <w:rPr>
          <w:bCs/>
          <w:sz w:val="20"/>
          <w:szCs w:val="20"/>
        </w:rPr>
        <w:t>12</w:t>
      </w:r>
    </w:p>
    <w:p w14:paraId="088B46A6" w14:textId="77777777" w:rsidR="00A90C88" w:rsidRPr="00144B28" w:rsidRDefault="00A90C88" w:rsidP="00A90C88">
      <w:pPr>
        <w:spacing w:after="0"/>
        <w:jc w:val="both"/>
        <w:rPr>
          <w:bCs/>
          <w:sz w:val="20"/>
          <w:szCs w:val="20"/>
        </w:rPr>
      </w:pPr>
      <w:r w:rsidRPr="00144B28">
        <w:rPr>
          <w:bCs/>
          <w:sz w:val="20"/>
          <w:szCs w:val="20"/>
        </w:rPr>
        <w:t xml:space="preserve">Bakar, </w:t>
      </w:r>
      <w:r>
        <w:rPr>
          <w:bCs/>
          <w:sz w:val="20"/>
          <w:szCs w:val="20"/>
        </w:rPr>
        <w:t>29. kolovoza</w:t>
      </w:r>
      <w:r w:rsidRPr="00144B28">
        <w:rPr>
          <w:bCs/>
          <w:sz w:val="20"/>
          <w:szCs w:val="20"/>
        </w:rPr>
        <w:t xml:space="preserve"> 2025.</w:t>
      </w:r>
    </w:p>
    <w:p w14:paraId="6221F857" w14:textId="77777777" w:rsidR="00A90C88" w:rsidRPr="00144B28" w:rsidRDefault="00A90C88" w:rsidP="00A90C88">
      <w:pPr>
        <w:spacing w:after="0"/>
        <w:rPr>
          <w:bCs/>
          <w:sz w:val="20"/>
          <w:szCs w:val="20"/>
        </w:rPr>
      </w:pPr>
    </w:p>
    <w:p w14:paraId="4C410E9E" w14:textId="77777777" w:rsidR="00A90C88" w:rsidRPr="00144B28" w:rsidRDefault="00A90C88" w:rsidP="00A90C88">
      <w:pPr>
        <w:spacing w:after="0"/>
        <w:rPr>
          <w:sz w:val="20"/>
          <w:szCs w:val="20"/>
        </w:rPr>
      </w:pPr>
      <w:r w:rsidRPr="00144B28">
        <w:rPr>
          <w:sz w:val="20"/>
          <w:szCs w:val="20"/>
        </w:rPr>
        <w:t xml:space="preserve">   </w:t>
      </w:r>
    </w:p>
    <w:p w14:paraId="76DA98F7" w14:textId="77777777" w:rsidR="00A90C88" w:rsidRPr="00144B28" w:rsidRDefault="00A90C88" w:rsidP="00A90C88">
      <w:pPr>
        <w:spacing w:after="0"/>
        <w:rPr>
          <w:b/>
          <w:sz w:val="20"/>
          <w:szCs w:val="20"/>
        </w:rPr>
      </w:pPr>
    </w:p>
    <w:p w14:paraId="3B2B2634" w14:textId="77777777" w:rsidR="00A90C88" w:rsidRPr="00144B28" w:rsidRDefault="00A90C88" w:rsidP="00A90C88">
      <w:pPr>
        <w:spacing w:after="0"/>
        <w:jc w:val="right"/>
        <w:rPr>
          <w:b/>
          <w:sz w:val="20"/>
          <w:szCs w:val="20"/>
        </w:rPr>
      </w:pPr>
      <w:r w:rsidRPr="00144B28">
        <w:rPr>
          <w:sz w:val="20"/>
          <w:szCs w:val="20"/>
        </w:rPr>
        <w:t>Povjerenstvo za provedbu natječaja</w:t>
      </w:r>
      <w:bookmarkEnd w:id="0"/>
    </w:p>
    <w:p w14:paraId="01657714" w14:textId="77777777" w:rsidR="00A90C88" w:rsidRDefault="00A90C88" w:rsidP="00A90C88">
      <w:pPr>
        <w:rPr>
          <w:sz w:val="20"/>
          <w:szCs w:val="20"/>
        </w:rPr>
      </w:pPr>
    </w:p>
    <w:p w14:paraId="2B6A08C5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964"/>
    <w:multiLevelType w:val="hybridMultilevel"/>
    <w:tmpl w:val="F36E4C54"/>
    <w:lvl w:ilvl="0" w:tplc="C6C27662">
      <w:start w:val="19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D7BDF"/>
    <w:multiLevelType w:val="hybridMultilevel"/>
    <w:tmpl w:val="05C0F080"/>
    <w:lvl w:ilvl="0" w:tplc="E6F257D4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9532657">
    <w:abstractNumId w:val="0"/>
  </w:num>
  <w:num w:numId="2" w16cid:durableId="1967344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88"/>
    <w:rsid w:val="004A2453"/>
    <w:rsid w:val="00A90C88"/>
    <w:rsid w:val="00BB2028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0B90"/>
  <w15:chartTrackingRefBased/>
  <w15:docId w15:val="{7692EB0D-B347-4015-B2D0-77ED78C2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C88"/>
  </w:style>
  <w:style w:type="paragraph" w:styleId="Naslov1">
    <w:name w:val="heading 1"/>
    <w:basedOn w:val="Normal"/>
    <w:next w:val="Normal"/>
    <w:link w:val="Naslov1Char"/>
    <w:uiPriority w:val="9"/>
    <w:qFormat/>
    <w:rsid w:val="00A90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90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90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90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90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90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90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90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90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0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90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90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90C8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90C8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90C8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90C8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90C8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90C8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90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90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90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90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0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90C8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90C8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90C8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90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90C8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90C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2025-09-02T06:56:00Z</dcterms:created>
  <dcterms:modified xsi:type="dcterms:W3CDTF">2025-09-02T06:56:00Z</dcterms:modified>
</cp:coreProperties>
</file>