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D448" w14:textId="77777777" w:rsidR="00916ED6" w:rsidRPr="00E62909" w:rsidRDefault="00916ED6" w:rsidP="00916ED6">
      <w:pPr>
        <w:spacing w:after="0"/>
        <w:jc w:val="center"/>
        <w:rPr>
          <w:b/>
        </w:rPr>
      </w:pPr>
      <w:r w:rsidRPr="00E62909">
        <w:rPr>
          <w:b/>
        </w:rPr>
        <w:t>PRAVILA I POSTUPAK</w:t>
      </w:r>
    </w:p>
    <w:p w14:paraId="6A6A8ED1" w14:textId="77777777" w:rsidR="00916ED6" w:rsidRPr="00E62909" w:rsidRDefault="00916ED6" w:rsidP="00916ED6">
      <w:pPr>
        <w:spacing w:after="0"/>
        <w:jc w:val="center"/>
        <w:rPr>
          <w:b/>
        </w:rPr>
      </w:pPr>
      <w:r w:rsidRPr="00E62909">
        <w:rPr>
          <w:b/>
        </w:rPr>
        <w:t>PRETHODNE PROVJERE ZNANJA I SPOSOBNOSTI KANDIDATA</w:t>
      </w:r>
    </w:p>
    <w:p w14:paraId="14F5DEC4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koji podnose prijavu na javni natječaj za prijam u službu</w:t>
      </w:r>
      <w:r>
        <w:rPr>
          <w:bCs/>
        </w:rPr>
        <w:t xml:space="preserve"> </w:t>
      </w:r>
      <w:r w:rsidRPr="00E62909">
        <w:rPr>
          <w:bCs/>
        </w:rPr>
        <w:t xml:space="preserve">u Upravni odjel </w:t>
      </w:r>
      <w:r>
        <w:t>za</w:t>
      </w:r>
      <w:r w:rsidRPr="00F8687C">
        <w:t xml:space="preserve"> </w:t>
      </w:r>
      <w:r>
        <w:t>pravne i opće poslove</w:t>
      </w:r>
      <w:r w:rsidRPr="00E62909">
        <w:rPr>
          <w:bCs/>
        </w:rPr>
        <w:t xml:space="preserve"> Grada Bakra,</w:t>
      </w:r>
      <w:r>
        <w:rPr>
          <w:bCs/>
        </w:rPr>
        <w:t xml:space="preserve"> </w:t>
      </w:r>
      <w:r w:rsidRPr="00E62909">
        <w:rPr>
          <w:bCs/>
        </w:rPr>
        <w:t xml:space="preserve">na radno mjesto </w:t>
      </w:r>
      <w:r w:rsidRPr="00F8687C">
        <w:rPr>
          <w:lang w:val="x-none"/>
        </w:rPr>
        <w:t>Savjetnika za imovinsko - pravne poslove</w:t>
      </w:r>
    </w:p>
    <w:p w14:paraId="376FBBD4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54857773" w14:textId="77777777" w:rsidR="00916ED6" w:rsidRPr="00E62909" w:rsidRDefault="00916ED6" w:rsidP="00916ED6">
      <w:pPr>
        <w:spacing w:after="0"/>
        <w:jc w:val="center"/>
        <w:rPr>
          <w:b/>
          <w:bCs/>
        </w:rPr>
      </w:pPr>
      <w:r w:rsidRPr="00E62909">
        <w:rPr>
          <w:b/>
          <w:bCs/>
          <w:lang w:val="x-none"/>
        </w:rPr>
        <w:t>Savjetnik za imovinsko - pravne poslove</w:t>
      </w:r>
      <w:r w:rsidRPr="00E62909">
        <w:rPr>
          <w:b/>
          <w:bCs/>
        </w:rPr>
        <w:t>, 1 izvršitelj/</w:t>
      </w:r>
      <w:proofErr w:type="spellStart"/>
      <w:r w:rsidRPr="00E62909">
        <w:rPr>
          <w:b/>
          <w:bCs/>
        </w:rPr>
        <w:t>ica</w:t>
      </w:r>
      <w:proofErr w:type="spellEnd"/>
      <w:r w:rsidRPr="00E62909">
        <w:rPr>
          <w:b/>
          <w:bCs/>
        </w:rPr>
        <w:t>, na neodređeno vrijeme.</w:t>
      </w:r>
    </w:p>
    <w:p w14:paraId="1F4462E7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1D92EF84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I.</w:t>
      </w:r>
    </w:p>
    <w:p w14:paraId="28FB6C41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Po dolasku na prethodnu provjeru znanja i sposobnosti, od kandidata će biti zatraženo predočavanje odgovarajuće identifikacijske isprave radi utvrđivanja identiteta.</w:t>
      </w:r>
    </w:p>
    <w:p w14:paraId="5074B029" w14:textId="77777777" w:rsidR="00916ED6" w:rsidRPr="00E62909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Osobe koje ne mogu dokazati svoj identitet, kao i osobe koje nisu podnijele pravodobne i/ili uredne prijave i/ ili za koje je utvrđeno da ne ispunjavaju formalne uvjete natječaja, kao i osobe koje nisu podnijele prijavu na natječaj za radno mjesto za koje se provodi prethodna provjera znanja i sposobnosti, ne mogu pristupiti provjeri.</w:t>
      </w:r>
    </w:p>
    <w:p w14:paraId="2796F7BA" w14:textId="77777777" w:rsidR="00916ED6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Za kandidata koji formalno ispunjava uvjete, a ne pristupi provjeri, uopće ili u zakazano vrijeme, ili tijekom njena trajanja odustane od iste, smatrati će se da je povukao prijavu na natječaj.</w:t>
      </w:r>
    </w:p>
    <w:p w14:paraId="65AA6473" w14:textId="77777777" w:rsidR="00916ED6" w:rsidRPr="00E62909" w:rsidRDefault="00916ED6" w:rsidP="00916ED6">
      <w:pPr>
        <w:spacing w:after="0"/>
        <w:jc w:val="both"/>
        <w:rPr>
          <w:bCs/>
        </w:rPr>
      </w:pPr>
    </w:p>
    <w:p w14:paraId="54DC6D5D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II.</w:t>
      </w:r>
    </w:p>
    <w:p w14:paraId="275C5D9B" w14:textId="77777777" w:rsidR="00916ED6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Po utvrđivanju identiteta, kandidatima će biti podijeljena pitanja za pisano testiranje koje traje 45 minuta.</w:t>
      </w:r>
      <w:r>
        <w:rPr>
          <w:bCs/>
        </w:rPr>
        <w:t xml:space="preserve"> </w:t>
      </w:r>
      <w:r w:rsidRPr="00E62909">
        <w:rPr>
          <w:bCs/>
        </w:rPr>
        <w:t>Kandidati su se dužni pridržavati utvrđenog vremena testiranja.</w:t>
      </w:r>
    </w:p>
    <w:p w14:paraId="1D7FCE77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</w:p>
    <w:p w14:paraId="4B2065D3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III.</w:t>
      </w:r>
    </w:p>
    <w:p w14:paraId="34EF2B24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Za vrijeme pisanog testiranja kandidatima nije dopušteno:</w:t>
      </w:r>
    </w:p>
    <w:p w14:paraId="5656D599" w14:textId="77777777" w:rsidR="00916ED6" w:rsidRPr="00E62909" w:rsidRDefault="00916ED6" w:rsidP="00916ED6">
      <w:pPr>
        <w:numPr>
          <w:ilvl w:val="0"/>
          <w:numId w:val="1"/>
        </w:numPr>
        <w:spacing w:after="0"/>
        <w:jc w:val="both"/>
        <w:rPr>
          <w:bCs/>
        </w:rPr>
      </w:pPr>
      <w:r w:rsidRPr="00E62909">
        <w:rPr>
          <w:bCs/>
        </w:rPr>
        <w:t>koristiti se bilo kakvom literaturom odnosno bilješkama,</w:t>
      </w:r>
    </w:p>
    <w:p w14:paraId="5C4D4066" w14:textId="77777777" w:rsidR="00916ED6" w:rsidRPr="00E62909" w:rsidRDefault="00916ED6" w:rsidP="00916ED6">
      <w:pPr>
        <w:numPr>
          <w:ilvl w:val="0"/>
          <w:numId w:val="1"/>
        </w:numPr>
        <w:spacing w:after="0"/>
        <w:jc w:val="both"/>
        <w:rPr>
          <w:bCs/>
        </w:rPr>
      </w:pPr>
      <w:r w:rsidRPr="00E62909">
        <w:rPr>
          <w:bCs/>
        </w:rPr>
        <w:t>koristiti mobitel ili druga komunikacijska sredstva,</w:t>
      </w:r>
    </w:p>
    <w:p w14:paraId="1AAC5F86" w14:textId="77777777" w:rsidR="00916ED6" w:rsidRPr="00E62909" w:rsidRDefault="00916ED6" w:rsidP="00916ED6">
      <w:pPr>
        <w:numPr>
          <w:ilvl w:val="0"/>
          <w:numId w:val="1"/>
        </w:numPr>
        <w:spacing w:after="0"/>
        <w:jc w:val="both"/>
        <w:rPr>
          <w:bCs/>
        </w:rPr>
      </w:pPr>
      <w:r w:rsidRPr="00E62909">
        <w:rPr>
          <w:bCs/>
        </w:rPr>
        <w:t>napuštati prostoriju u kojoj se provodi provjera,</w:t>
      </w:r>
    </w:p>
    <w:p w14:paraId="61D962AE" w14:textId="77777777" w:rsidR="00916ED6" w:rsidRPr="00E62909" w:rsidRDefault="00916ED6" w:rsidP="00916ED6">
      <w:pPr>
        <w:numPr>
          <w:ilvl w:val="0"/>
          <w:numId w:val="1"/>
        </w:numPr>
        <w:spacing w:after="0"/>
        <w:jc w:val="both"/>
        <w:rPr>
          <w:bCs/>
        </w:rPr>
      </w:pPr>
      <w:r w:rsidRPr="00E62909">
        <w:rPr>
          <w:bCs/>
        </w:rPr>
        <w:t>razgovarati s ostalim kandidatima / kandidatkinjama ili na drugi način remetiti mir i red.</w:t>
      </w:r>
    </w:p>
    <w:p w14:paraId="6BABA698" w14:textId="77777777" w:rsidR="00916ED6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Ukoliko se kandidat ponaša neprimjereno i/ili prekrši neko od prethodno opisanih pravila, biti će zamoljen da se udalji sa testiranja, a njegov rezultat i rad povjerenstvo za provedbu natječaja neće bodovati.</w:t>
      </w:r>
    </w:p>
    <w:p w14:paraId="3322F8F3" w14:textId="77777777" w:rsidR="00916ED6" w:rsidRPr="00E62909" w:rsidRDefault="00916ED6" w:rsidP="00916ED6">
      <w:pPr>
        <w:spacing w:after="0"/>
        <w:jc w:val="both"/>
        <w:rPr>
          <w:bCs/>
        </w:rPr>
      </w:pPr>
    </w:p>
    <w:p w14:paraId="5FB55320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IV.</w:t>
      </w:r>
    </w:p>
    <w:p w14:paraId="4A42CC17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Pisano testiranje se sastoji od testa sa ukupno 10 pitanja, a maksimalan broj bodova koji kandidati mogu ostvariti je 10 bodova.</w:t>
      </w:r>
    </w:p>
    <w:p w14:paraId="7F9C638C" w14:textId="77777777" w:rsidR="00916ED6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Smatra se da su kandidati položili pisani test ako su ostvarili najmanje 50% bodova na provedenom testiranju.</w:t>
      </w:r>
    </w:p>
    <w:p w14:paraId="2DA3DFDB" w14:textId="77777777" w:rsidR="00916ED6" w:rsidRPr="00E62909" w:rsidRDefault="00916ED6" w:rsidP="00916ED6">
      <w:pPr>
        <w:spacing w:after="0"/>
        <w:jc w:val="both"/>
        <w:rPr>
          <w:bCs/>
        </w:rPr>
      </w:pPr>
    </w:p>
    <w:p w14:paraId="02CFA0EA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V.</w:t>
      </w:r>
    </w:p>
    <w:p w14:paraId="725CE801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S kandidatima koji ostvare najmanje 50% bodova na pisanom testiranju, povjerenstvo za provedbu natječaja provest će intervju.</w:t>
      </w:r>
    </w:p>
    <w:p w14:paraId="713D54A4" w14:textId="77777777" w:rsidR="00916ED6" w:rsidRPr="00E62909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Povjerenstvo kroz intervju s kandidatima utvrđuje interese, profesionalne ciljeve i motivaciju kandidata za rad na radnom mjestu za koje su podnijeli prijavu.</w:t>
      </w:r>
    </w:p>
    <w:p w14:paraId="58E50619" w14:textId="77777777" w:rsidR="00916ED6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Intervju se boduje na način kao i pisano testiranje, odnosno svakom kandidatu se dodjeljuje određeni broj bodova od 1 do 10.</w:t>
      </w:r>
    </w:p>
    <w:p w14:paraId="6527C3EC" w14:textId="77777777" w:rsidR="00916ED6" w:rsidRPr="00E62909" w:rsidRDefault="00916ED6" w:rsidP="00916ED6">
      <w:pPr>
        <w:spacing w:after="0"/>
        <w:jc w:val="both"/>
        <w:rPr>
          <w:bCs/>
        </w:rPr>
      </w:pPr>
    </w:p>
    <w:p w14:paraId="41942294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t>VI.</w:t>
      </w:r>
    </w:p>
    <w:p w14:paraId="6AFF6C8B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Kandidati koji su pristupili prethodnoj provjeri znanja i sposobnosti imaju pravo uvida u rezultate provedenog postupka.</w:t>
      </w:r>
    </w:p>
    <w:p w14:paraId="63F3F619" w14:textId="77777777" w:rsidR="00916ED6" w:rsidRPr="00E62909" w:rsidRDefault="00916ED6" w:rsidP="00916ED6">
      <w:pPr>
        <w:spacing w:after="0"/>
        <w:jc w:val="center"/>
        <w:rPr>
          <w:bCs/>
        </w:rPr>
      </w:pPr>
      <w:r w:rsidRPr="00E62909">
        <w:rPr>
          <w:bCs/>
        </w:rPr>
        <w:lastRenderedPageBreak/>
        <w:t>VII.</w:t>
      </w:r>
    </w:p>
    <w:p w14:paraId="2135029D" w14:textId="77777777" w:rsidR="00916ED6" w:rsidRPr="00E62909" w:rsidRDefault="00916ED6" w:rsidP="00916ED6">
      <w:pPr>
        <w:spacing w:after="0"/>
        <w:ind w:firstLine="708"/>
        <w:jc w:val="both"/>
        <w:rPr>
          <w:bCs/>
        </w:rPr>
      </w:pPr>
      <w:r w:rsidRPr="00E62909">
        <w:rPr>
          <w:bCs/>
        </w:rPr>
        <w:t>Nakon provedenog postupka prethodne provjere znanja i sposobnosti, povjerenstvo za provedbu javnog natječaja utvrđuje rang listu kandidata prema ukupnom broju bodova ostvarenog na pisanom testiranju i intervjuu te istu dostavlja pročelni</w:t>
      </w:r>
      <w:r>
        <w:rPr>
          <w:bCs/>
        </w:rPr>
        <w:t>ci</w:t>
      </w:r>
      <w:r w:rsidRPr="00E62909">
        <w:rPr>
          <w:bCs/>
        </w:rPr>
        <w:t xml:space="preserve"> Upravnog odjela za</w:t>
      </w:r>
      <w:r w:rsidRPr="00F8687C">
        <w:t xml:space="preserve"> </w:t>
      </w:r>
      <w:r>
        <w:t>pravne i opće poslove</w:t>
      </w:r>
      <w:r w:rsidRPr="00E62909">
        <w:rPr>
          <w:bCs/>
        </w:rPr>
        <w:t xml:space="preserve">  Grada Bakra uz izvješće o provedenom postupku koje potpisuju svi članovi povjerenstva.</w:t>
      </w:r>
    </w:p>
    <w:p w14:paraId="09B1F93C" w14:textId="77777777" w:rsidR="00916ED6" w:rsidRPr="00E62909" w:rsidRDefault="00916ED6" w:rsidP="00916ED6">
      <w:pPr>
        <w:spacing w:after="0"/>
        <w:jc w:val="both"/>
        <w:rPr>
          <w:bCs/>
        </w:rPr>
      </w:pPr>
      <w:r w:rsidRPr="00E62909">
        <w:rPr>
          <w:bCs/>
        </w:rPr>
        <w:t>Pročelni</w:t>
      </w:r>
      <w:r>
        <w:rPr>
          <w:bCs/>
        </w:rPr>
        <w:t>ca</w:t>
      </w:r>
      <w:r w:rsidRPr="00E62909">
        <w:rPr>
          <w:bCs/>
        </w:rPr>
        <w:t xml:space="preserve"> Upravnog odjela </w:t>
      </w:r>
      <w:r>
        <w:t>za</w:t>
      </w:r>
      <w:r w:rsidRPr="00F8687C">
        <w:t xml:space="preserve"> </w:t>
      </w:r>
      <w:r>
        <w:t>pravne i opće poslove</w:t>
      </w:r>
      <w:r w:rsidRPr="00E62909">
        <w:rPr>
          <w:bCs/>
        </w:rPr>
        <w:t xml:space="preserve"> Grada Bakra donijet će rješenje o prijmu u službu ili odluku o poništenju ovog javnog natječaja najkasnije u roku od 60 dana od isteka roka za podnošenje prijava, koje će biti dostavljeno svim kandidatima prijavljenim na javni natječaj koji su pristupili pismenoj provjeri znanja i sposobnosti.</w:t>
      </w:r>
    </w:p>
    <w:p w14:paraId="0BB32F1E" w14:textId="77777777" w:rsidR="00916ED6" w:rsidRPr="00E62909" w:rsidRDefault="00916ED6" w:rsidP="00916ED6">
      <w:pPr>
        <w:spacing w:after="0"/>
        <w:jc w:val="both"/>
        <w:rPr>
          <w:bCs/>
        </w:rPr>
      </w:pPr>
    </w:p>
    <w:p w14:paraId="74234DD7" w14:textId="77777777" w:rsidR="00916ED6" w:rsidRPr="00E62909" w:rsidRDefault="00916ED6" w:rsidP="00916ED6">
      <w:pPr>
        <w:spacing w:after="0"/>
        <w:jc w:val="both"/>
        <w:rPr>
          <w:bCs/>
        </w:rPr>
      </w:pPr>
    </w:p>
    <w:p w14:paraId="096E16F0" w14:textId="77777777" w:rsidR="00916ED6" w:rsidRPr="00E62909" w:rsidRDefault="00916ED6" w:rsidP="00916ED6">
      <w:pPr>
        <w:spacing w:after="0"/>
        <w:rPr>
          <w:bCs/>
        </w:rPr>
      </w:pPr>
      <w:r w:rsidRPr="00E62909">
        <w:rPr>
          <w:bCs/>
        </w:rPr>
        <w:t>KLASA: 112-01/2</w:t>
      </w:r>
      <w:r>
        <w:rPr>
          <w:bCs/>
        </w:rPr>
        <w:t>5</w:t>
      </w:r>
      <w:r w:rsidRPr="00E62909">
        <w:rPr>
          <w:bCs/>
        </w:rPr>
        <w:t>-01/</w:t>
      </w:r>
      <w:r>
        <w:rPr>
          <w:bCs/>
        </w:rPr>
        <w:t>2</w:t>
      </w:r>
    </w:p>
    <w:p w14:paraId="5F72A2F8" w14:textId="317B4AE2" w:rsidR="00916ED6" w:rsidRPr="00E62909" w:rsidRDefault="00916ED6" w:rsidP="00916ED6">
      <w:pPr>
        <w:spacing w:after="0"/>
        <w:rPr>
          <w:bCs/>
        </w:rPr>
      </w:pPr>
      <w:r w:rsidRPr="00E62909">
        <w:rPr>
          <w:bCs/>
        </w:rPr>
        <w:t>URBROJ: 2170-2-04/4-2</w:t>
      </w:r>
      <w:r>
        <w:rPr>
          <w:bCs/>
        </w:rPr>
        <w:t>5-</w:t>
      </w:r>
      <w:r w:rsidR="00CD08A9">
        <w:rPr>
          <w:bCs/>
        </w:rPr>
        <w:t>6</w:t>
      </w:r>
    </w:p>
    <w:p w14:paraId="4BE2DD42" w14:textId="77777777" w:rsidR="00916ED6" w:rsidRPr="00E62909" w:rsidRDefault="00916ED6" w:rsidP="00916ED6">
      <w:pPr>
        <w:spacing w:after="0"/>
        <w:rPr>
          <w:bCs/>
        </w:rPr>
      </w:pPr>
      <w:r w:rsidRPr="00E62909">
        <w:rPr>
          <w:bCs/>
        </w:rPr>
        <w:t xml:space="preserve">Bakar, </w:t>
      </w:r>
      <w:r>
        <w:rPr>
          <w:bCs/>
        </w:rPr>
        <w:t>11. veljače 2025.</w:t>
      </w:r>
    </w:p>
    <w:p w14:paraId="594F0CA9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48A58783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114C7772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3D8F1580" w14:textId="77777777" w:rsidR="00916ED6" w:rsidRPr="00E62909" w:rsidRDefault="00916ED6" w:rsidP="00916ED6">
      <w:pPr>
        <w:spacing w:after="0"/>
        <w:ind w:left="4956"/>
        <w:jc w:val="center"/>
        <w:rPr>
          <w:bCs/>
        </w:rPr>
      </w:pPr>
      <w:r w:rsidRPr="00E62909">
        <w:rPr>
          <w:bCs/>
        </w:rPr>
        <w:t>Povjerenstvo za provedbu natječaja</w:t>
      </w:r>
    </w:p>
    <w:p w14:paraId="3538951C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56BD2332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30FC0EB4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50CCEB8D" w14:textId="77777777" w:rsidR="00916ED6" w:rsidRPr="00E62909" w:rsidRDefault="00916ED6" w:rsidP="00916ED6">
      <w:pPr>
        <w:spacing w:after="0"/>
        <w:jc w:val="center"/>
        <w:rPr>
          <w:bCs/>
        </w:rPr>
      </w:pPr>
    </w:p>
    <w:p w14:paraId="60756A18" w14:textId="77777777" w:rsidR="00916ED6" w:rsidRPr="00E62909" w:rsidRDefault="00916ED6" w:rsidP="00916ED6">
      <w:pPr>
        <w:spacing w:after="0"/>
        <w:rPr>
          <w:b/>
        </w:rPr>
      </w:pPr>
    </w:p>
    <w:p w14:paraId="13740DD0" w14:textId="77777777" w:rsidR="00916ED6" w:rsidRPr="00E62909" w:rsidRDefault="00916ED6" w:rsidP="00916ED6">
      <w:pPr>
        <w:spacing w:after="0"/>
        <w:rPr>
          <w:b/>
        </w:rPr>
      </w:pPr>
    </w:p>
    <w:p w14:paraId="66429809" w14:textId="77777777" w:rsidR="00916ED6" w:rsidRPr="00E62909" w:rsidRDefault="00916ED6" w:rsidP="00916ED6">
      <w:pPr>
        <w:spacing w:after="0"/>
        <w:rPr>
          <w:b/>
        </w:rPr>
      </w:pPr>
    </w:p>
    <w:p w14:paraId="23CF894F" w14:textId="77777777" w:rsidR="00916ED6" w:rsidRPr="00E62909" w:rsidRDefault="00916ED6" w:rsidP="00916ED6">
      <w:pPr>
        <w:spacing w:after="0"/>
        <w:rPr>
          <w:b/>
        </w:rPr>
      </w:pPr>
    </w:p>
    <w:p w14:paraId="6BD34EB9" w14:textId="77777777" w:rsidR="00916ED6" w:rsidRPr="00E62909" w:rsidRDefault="00916ED6" w:rsidP="00916ED6">
      <w:pPr>
        <w:spacing w:after="0"/>
        <w:rPr>
          <w:b/>
        </w:rPr>
      </w:pPr>
    </w:p>
    <w:p w14:paraId="248003CC" w14:textId="77777777" w:rsidR="00916ED6" w:rsidRPr="00E62909" w:rsidRDefault="00916ED6" w:rsidP="00916ED6">
      <w:pPr>
        <w:spacing w:after="0"/>
        <w:rPr>
          <w:b/>
        </w:rPr>
      </w:pPr>
    </w:p>
    <w:p w14:paraId="5E1E74DC" w14:textId="77777777" w:rsidR="00916ED6" w:rsidRPr="00E62909" w:rsidRDefault="00916ED6" w:rsidP="00916ED6">
      <w:pPr>
        <w:spacing w:after="0"/>
        <w:rPr>
          <w:b/>
        </w:rPr>
      </w:pPr>
    </w:p>
    <w:p w14:paraId="51760E43" w14:textId="77777777" w:rsidR="00916ED6" w:rsidRPr="00E62909" w:rsidRDefault="00916ED6" w:rsidP="00916ED6">
      <w:pPr>
        <w:spacing w:after="0"/>
        <w:rPr>
          <w:b/>
        </w:rPr>
      </w:pPr>
    </w:p>
    <w:p w14:paraId="390E0139" w14:textId="77777777" w:rsidR="00916ED6" w:rsidRPr="00E62909" w:rsidRDefault="00916ED6" w:rsidP="00916ED6">
      <w:pPr>
        <w:spacing w:after="0"/>
        <w:rPr>
          <w:b/>
        </w:rPr>
      </w:pPr>
    </w:p>
    <w:p w14:paraId="6951BC39" w14:textId="77777777" w:rsidR="00916ED6" w:rsidRDefault="00916ED6" w:rsidP="00916ED6">
      <w:pPr>
        <w:spacing w:after="0"/>
        <w:rPr>
          <w:b/>
        </w:rPr>
      </w:pPr>
    </w:p>
    <w:p w14:paraId="7FAED2B6" w14:textId="77777777" w:rsidR="00916ED6" w:rsidRPr="00F8687C" w:rsidRDefault="00916ED6" w:rsidP="00916ED6">
      <w:pPr>
        <w:spacing w:after="0"/>
        <w:ind w:left="7080"/>
        <w:jc w:val="center"/>
      </w:pPr>
    </w:p>
    <w:p w14:paraId="70D6818E" w14:textId="77777777" w:rsidR="00916ED6" w:rsidRDefault="00916ED6" w:rsidP="00916ED6">
      <w:pPr>
        <w:spacing w:after="0"/>
        <w:ind w:left="7080"/>
        <w:jc w:val="center"/>
      </w:pPr>
    </w:p>
    <w:p w14:paraId="70352516" w14:textId="77777777" w:rsidR="00916ED6" w:rsidRDefault="00916ED6" w:rsidP="00916ED6">
      <w:pPr>
        <w:spacing w:after="0"/>
        <w:ind w:left="7080"/>
        <w:jc w:val="center"/>
      </w:pPr>
    </w:p>
    <w:p w14:paraId="41DCAA9D" w14:textId="77777777" w:rsidR="00916ED6" w:rsidRDefault="00916ED6" w:rsidP="00916ED6">
      <w:pPr>
        <w:spacing w:after="0"/>
        <w:ind w:left="7080"/>
        <w:jc w:val="center"/>
      </w:pPr>
    </w:p>
    <w:p w14:paraId="498A18FC" w14:textId="77777777" w:rsidR="00916ED6" w:rsidRDefault="00916ED6" w:rsidP="00916ED6">
      <w:pPr>
        <w:spacing w:after="0"/>
        <w:ind w:left="7080"/>
        <w:jc w:val="center"/>
      </w:pPr>
    </w:p>
    <w:p w14:paraId="51ED4E1E" w14:textId="77777777" w:rsidR="00916ED6" w:rsidRDefault="00916ED6" w:rsidP="00916ED6">
      <w:pPr>
        <w:spacing w:after="0"/>
        <w:ind w:left="7080"/>
        <w:jc w:val="center"/>
      </w:pPr>
    </w:p>
    <w:p w14:paraId="17DAB52F" w14:textId="77777777" w:rsidR="00916ED6" w:rsidRDefault="00916ED6" w:rsidP="00916ED6">
      <w:pPr>
        <w:spacing w:after="0"/>
        <w:ind w:left="7080"/>
        <w:jc w:val="center"/>
      </w:pPr>
    </w:p>
    <w:p w14:paraId="3C658F36" w14:textId="77777777" w:rsidR="00916ED6" w:rsidRDefault="00916ED6" w:rsidP="00916ED6">
      <w:pPr>
        <w:spacing w:after="0"/>
        <w:ind w:left="7080"/>
        <w:jc w:val="center"/>
      </w:pPr>
    </w:p>
    <w:p w14:paraId="1F33DADE" w14:textId="77777777" w:rsidR="00916ED6" w:rsidRDefault="00916ED6" w:rsidP="00916ED6">
      <w:pPr>
        <w:spacing w:after="0"/>
        <w:ind w:left="7080"/>
        <w:jc w:val="center"/>
      </w:pPr>
    </w:p>
    <w:p w14:paraId="23603EBB" w14:textId="77777777" w:rsidR="00916ED6" w:rsidRDefault="00916ED6" w:rsidP="00916ED6">
      <w:pPr>
        <w:spacing w:after="0"/>
        <w:ind w:left="7080"/>
        <w:jc w:val="center"/>
      </w:pPr>
    </w:p>
    <w:p w14:paraId="3E535BBC" w14:textId="77777777" w:rsidR="00916ED6" w:rsidRDefault="00916ED6" w:rsidP="00916ED6">
      <w:pPr>
        <w:spacing w:after="0"/>
        <w:ind w:left="7080"/>
        <w:jc w:val="center"/>
      </w:pPr>
    </w:p>
    <w:p w14:paraId="1EF2FFEF" w14:textId="77777777" w:rsidR="00916ED6" w:rsidRDefault="00916ED6" w:rsidP="00916ED6">
      <w:pPr>
        <w:spacing w:after="0"/>
        <w:ind w:left="7080"/>
        <w:jc w:val="center"/>
      </w:pPr>
    </w:p>
    <w:p w14:paraId="6B5135FC" w14:textId="77777777" w:rsidR="00916ED6" w:rsidRDefault="00916ED6" w:rsidP="00916ED6">
      <w:pPr>
        <w:spacing w:after="0"/>
        <w:ind w:left="7080"/>
        <w:jc w:val="center"/>
      </w:pPr>
    </w:p>
    <w:p w14:paraId="2590ED4C" w14:textId="77777777" w:rsidR="00916ED6" w:rsidRDefault="00916ED6" w:rsidP="00916ED6">
      <w:pPr>
        <w:spacing w:after="0"/>
        <w:ind w:left="7080"/>
        <w:jc w:val="center"/>
      </w:pPr>
    </w:p>
    <w:p w14:paraId="43EC540D" w14:textId="77777777" w:rsidR="00916ED6" w:rsidRDefault="00916ED6" w:rsidP="00916ED6">
      <w:pPr>
        <w:spacing w:after="0"/>
        <w:ind w:left="7080"/>
        <w:jc w:val="center"/>
      </w:pPr>
    </w:p>
    <w:p w14:paraId="5C614F96" w14:textId="77777777" w:rsidR="00916ED6" w:rsidRDefault="00916ED6" w:rsidP="00916ED6">
      <w:pPr>
        <w:spacing w:after="0"/>
        <w:ind w:left="7080"/>
        <w:jc w:val="center"/>
      </w:pPr>
    </w:p>
    <w:sectPr w:rsidR="00916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73AA"/>
    <w:multiLevelType w:val="hybridMultilevel"/>
    <w:tmpl w:val="5E2877C0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FCA88B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C903D70"/>
    <w:multiLevelType w:val="hybridMultilevel"/>
    <w:tmpl w:val="B4140E0C"/>
    <w:lvl w:ilvl="0" w:tplc="56D820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4241292">
    <w:abstractNumId w:val="0"/>
  </w:num>
  <w:num w:numId="2" w16cid:durableId="1882549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6"/>
    <w:rsid w:val="002D0727"/>
    <w:rsid w:val="00473E26"/>
    <w:rsid w:val="004A2453"/>
    <w:rsid w:val="008C706F"/>
    <w:rsid w:val="00916ED6"/>
    <w:rsid w:val="00CD08A9"/>
    <w:rsid w:val="00E01A43"/>
    <w:rsid w:val="00EE7037"/>
    <w:rsid w:val="00F1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3C14"/>
  <w15:chartTrackingRefBased/>
  <w15:docId w15:val="{BD279D79-00E2-4018-8F4F-1E4ACCB5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D6"/>
  </w:style>
  <w:style w:type="paragraph" w:styleId="Naslov1">
    <w:name w:val="heading 1"/>
    <w:basedOn w:val="Normal"/>
    <w:next w:val="Normal"/>
    <w:link w:val="Naslov1Char"/>
    <w:uiPriority w:val="9"/>
    <w:qFormat/>
    <w:rsid w:val="00916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6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6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6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6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6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6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6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6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6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6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6ED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ED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6E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6E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6E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6E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6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6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6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6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6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6ED6"/>
    <w:rPr>
      <w:i/>
      <w:iCs/>
      <w:color w:val="404040" w:themeColor="text1" w:themeTint="BF"/>
    </w:rPr>
  </w:style>
  <w:style w:type="paragraph" w:styleId="Odlomakpopisa">
    <w:name w:val="List Paragraph"/>
    <w:basedOn w:val="Normal"/>
    <w:qFormat/>
    <w:rsid w:val="00916E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6ED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6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6ED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6ED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73E2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4</cp:revision>
  <dcterms:created xsi:type="dcterms:W3CDTF">2025-02-11T08:19:00Z</dcterms:created>
  <dcterms:modified xsi:type="dcterms:W3CDTF">2025-02-12T07:34:00Z</dcterms:modified>
</cp:coreProperties>
</file>