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36DF1" w14:textId="77777777" w:rsidR="00512387" w:rsidRPr="007C4192" w:rsidRDefault="00512387" w:rsidP="00512387">
      <w:pPr>
        <w:spacing w:after="0"/>
        <w:jc w:val="center"/>
        <w:rPr>
          <w:rFonts w:cstheme="minorHAnsi"/>
          <w:b/>
        </w:rPr>
      </w:pPr>
      <w:bookmarkStart w:id="0" w:name="_Hlk190243715"/>
      <w:r w:rsidRPr="007C4192">
        <w:rPr>
          <w:rFonts w:cstheme="minorHAnsi"/>
          <w:b/>
        </w:rPr>
        <w:t>Opis poslova i podaci o plaći</w:t>
      </w:r>
    </w:p>
    <w:p w14:paraId="472AEE93" w14:textId="77777777" w:rsidR="00512387" w:rsidRPr="007C4192" w:rsidRDefault="00512387" w:rsidP="00512387">
      <w:pPr>
        <w:spacing w:after="0"/>
        <w:jc w:val="center"/>
        <w:rPr>
          <w:rFonts w:eastAsia="Times New Roman" w:cs="Times New Roman"/>
          <w:b/>
          <w:bCs/>
          <w:color w:val="000000"/>
          <w:lang w:eastAsia="hr-HR"/>
        </w:rPr>
      </w:pPr>
      <w:r w:rsidRPr="007C4192">
        <w:rPr>
          <w:rFonts w:eastAsia="Times New Roman" w:cs="Times New Roman"/>
          <w:b/>
          <w:bCs/>
          <w:color w:val="000000"/>
          <w:lang w:eastAsia="hr-HR"/>
        </w:rPr>
        <w:t xml:space="preserve">Vježbenik za osposobljavanje na radno mjesto višeg stručnog suradnika </w:t>
      </w:r>
    </w:p>
    <w:p w14:paraId="3A3D63F5" w14:textId="14CAE7CA" w:rsidR="00512387" w:rsidRPr="007C4192" w:rsidRDefault="00512387" w:rsidP="00512387">
      <w:pPr>
        <w:spacing w:after="0"/>
        <w:jc w:val="center"/>
        <w:rPr>
          <w:rFonts w:eastAsia="Times New Roman" w:cs="Times New Roman"/>
          <w:b/>
          <w:bCs/>
          <w:color w:val="000000"/>
          <w:lang w:eastAsia="hr-HR"/>
        </w:rPr>
      </w:pPr>
      <w:r w:rsidRPr="007C4192">
        <w:rPr>
          <w:rFonts w:eastAsia="Times New Roman" w:cs="Times New Roman"/>
          <w:b/>
          <w:bCs/>
          <w:color w:val="000000"/>
          <w:lang w:eastAsia="hr-HR"/>
        </w:rPr>
        <w:t>za investicije i održavanje komunalne infrastrukture</w:t>
      </w:r>
    </w:p>
    <w:p w14:paraId="60308AB0" w14:textId="77777777" w:rsidR="00512387" w:rsidRDefault="00512387" w:rsidP="00512387">
      <w:pPr>
        <w:spacing w:after="0"/>
        <w:jc w:val="both"/>
        <w:rPr>
          <w:rFonts w:cstheme="minorHAnsi"/>
          <w:b/>
          <w:u w:val="single"/>
        </w:rPr>
      </w:pPr>
    </w:p>
    <w:p w14:paraId="05691EA3" w14:textId="77777777" w:rsidR="007C4192" w:rsidRPr="007C4192" w:rsidRDefault="007C4192" w:rsidP="00512387">
      <w:pPr>
        <w:spacing w:after="0"/>
        <w:jc w:val="both"/>
        <w:rPr>
          <w:rFonts w:cstheme="minorHAnsi"/>
          <w:b/>
          <w:u w:val="single"/>
        </w:rPr>
      </w:pPr>
    </w:p>
    <w:p w14:paraId="275EB13D" w14:textId="5B4AAAF7" w:rsidR="00512387" w:rsidRPr="007C4192" w:rsidRDefault="00512387" w:rsidP="00512387">
      <w:pPr>
        <w:spacing w:after="0"/>
        <w:jc w:val="both"/>
        <w:rPr>
          <w:rFonts w:cstheme="minorHAnsi"/>
          <w:b/>
          <w:sz w:val="20"/>
          <w:szCs w:val="20"/>
          <w:u w:val="single"/>
        </w:rPr>
      </w:pPr>
      <w:r w:rsidRPr="007C4192">
        <w:rPr>
          <w:rFonts w:cstheme="minorHAnsi"/>
          <w:b/>
          <w:sz w:val="20"/>
          <w:szCs w:val="20"/>
          <w:u w:val="single"/>
        </w:rPr>
        <w:t>Potrebno stručno znanje:</w:t>
      </w:r>
    </w:p>
    <w:p w14:paraId="43ACC98F" w14:textId="6D48FDAA" w:rsidR="00512387" w:rsidRPr="007C4192" w:rsidRDefault="00512387" w:rsidP="00512387">
      <w:pPr>
        <w:spacing w:after="0"/>
        <w:jc w:val="both"/>
        <w:rPr>
          <w:rFonts w:eastAsia="Times New Roman" w:cs="Times New Roman"/>
          <w:color w:val="000000"/>
          <w:sz w:val="20"/>
          <w:szCs w:val="20"/>
          <w:lang w:eastAsia="hr-HR"/>
        </w:rPr>
      </w:pPr>
      <w:r w:rsidRPr="007C4192">
        <w:rPr>
          <w:rFonts w:eastAsia="Times New Roman" w:cs="Times New Roman"/>
          <w:color w:val="000000"/>
          <w:sz w:val="20"/>
          <w:szCs w:val="20"/>
          <w:lang w:eastAsia="hr-HR"/>
        </w:rPr>
        <w:t>- sveučilišni diplomski studij ili sveučilišni integrirani prijediplomski studij i diplomski</w:t>
      </w:r>
    </w:p>
    <w:p w14:paraId="120D332B" w14:textId="2438679C" w:rsidR="00512387" w:rsidRPr="007C4192" w:rsidRDefault="00512387" w:rsidP="00512387">
      <w:pPr>
        <w:spacing w:after="0"/>
        <w:jc w:val="both"/>
        <w:rPr>
          <w:rFonts w:eastAsia="Times New Roman" w:cs="Times New Roman"/>
          <w:color w:val="000000"/>
          <w:sz w:val="20"/>
          <w:szCs w:val="20"/>
          <w:lang w:eastAsia="hr-HR"/>
        </w:rPr>
      </w:pPr>
      <w:r w:rsidRPr="007C4192">
        <w:rPr>
          <w:rFonts w:eastAsia="Times New Roman" w:cs="Times New Roman"/>
          <w:color w:val="000000"/>
          <w:sz w:val="20"/>
          <w:szCs w:val="20"/>
          <w:lang w:eastAsia="hr-HR"/>
        </w:rPr>
        <w:t>studij ili stručni diplomski studij tehničke ili društvene struke.</w:t>
      </w:r>
    </w:p>
    <w:p w14:paraId="20D56551" w14:textId="77777777" w:rsidR="00512387" w:rsidRPr="007C4192" w:rsidRDefault="00512387" w:rsidP="00512387">
      <w:pPr>
        <w:spacing w:after="0"/>
        <w:jc w:val="both"/>
        <w:rPr>
          <w:rFonts w:cstheme="minorHAnsi"/>
          <w:b/>
          <w:sz w:val="20"/>
          <w:szCs w:val="20"/>
          <w:u w:val="single"/>
        </w:rPr>
      </w:pPr>
    </w:p>
    <w:p w14:paraId="773C5235" w14:textId="77777777" w:rsidR="00512387" w:rsidRPr="007C4192" w:rsidRDefault="00512387" w:rsidP="00512387">
      <w:pPr>
        <w:pStyle w:val="Odlomakpopisa"/>
        <w:spacing w:after="0"/>
        <w:jc w:val="both"/>
        <w:rPr>
          <w:rFonts w:eastAsia="Times New Roman" w:cs="Times New Roman"/>
          <w:sz w:val="20"/>
          <w:szCs w:val="20"/>
          <w:lang w:eastAsia="hr-HR"/>
        </w:rPr>
      </w:pPr>
    </w:p>
    <w:p w14:paraId="470E066A" w14:textId="2CC9160D" w:rsidR="00512387" w:rsidRPr="007C4192" w:rsidRDefault="00512387" w:rsidP="00512387">
      <w:pPr>
        <w:spacing w:after="0"/>
        <w:jc w:val="both"/>
        <w:rPr>
          <w:rFonts w:cstheme="minorHAnsi"/>
          <w:b/>
          <w:sz w:val="20"/>
          <w:szCs w:val="20"/>
          <w:u w:val="single"/>
        </w:rPr>
      </w:pPr>
      <w:r w:rsidRPr="007C4192">
        <w:rPr>
          <w:rFonts w:cstheme="minorHAnsi"/>
          <w:b/>
          <w:sz w:val="20"/>
          <w:szCs w:val="20"/>
          <w:u w:val="single"/>
        </w:rPr>
        <w:t>Opis poslova: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512387" w:rsidRPr="007C4192" w14:paraId="639A26F8" w14:textId="77777777" w:rsidTr="00512387">
        <w:trPr>
          <w:trHeight w:val="288"/>
        </w:trPr>
        <w:tc>
          <w:tcPr>
            <w:tcW w:w="9072" w:type="dxa"/>
            <w:vAlign w:val="center"/>
            <w:hideMark/>
          </w:tcPr>
          <w:p w14:paraId="392BE26C" w14:textId="22BDA8AE" w:rsidR="00512387" w:rsidRPr="007C4192" w:rsidRDefault="00512387" w:rsidP="00512387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7C4192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- Vodi predmete, evidencije i dokumentaciju vezano uz postupak najma stanova i upravljanja zgradama u gradskom vlasništvu, obavlja poslove vezane na zaštićena kulturna dobra.</w:t>
            </w:r>
          </w:p>
        </w:tc>
      </w:tr>
      <w:tr w:rsidR="00512387" w:rsidRPr="007C4192" w14:paraId="4639A01B" w14:textId="77777777" w:rsidTr="00512387">
        <w:trPr>
          <w:trHeight w:val="288"/>
        </w:trPr>
        <w:tc>
          <w:tcPr>
            <w:tcW w:w="9072" w:type="dxa"/>
            <w:vAlign w:val="center"/>
            <w:hideMark/>
          </w:tcPr>
          <w:p w14:paraId="2BD5DADA" w14:textId="43D76C92" w:rsidR="00512387" w:rsidRPr="007C4192" w:rsidRDefault="00512387" w:rsidP="00512387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7C4192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- Sudjeluje u pripremi investicija za objekte u vlasništvu Grada Bakra.</w:t>
            </w:r>
          </w:p>
        </w:tc>
      </w:tr>
      <w:tr w:rsidR="00512387" w:rsidRPr="007C4192" w14:paraId="237FF8BB" w14:textId="77777777" w:rsidTr="00512387">
        <w:trPr>
          <w:trHeight w:val="288"/>
        </w:trPr>
        <w:tc>
          <w:tcPr>
            <w:tcW w:w="9072" w:type="dxa"/>
            <w:vAlign w:val="center"/>
            <w:hideMark/>
          </w:tcPr>
          <w:p w14:paraId="2BC00D84" w14:textId="009E4F0B" w:rsidR="00512387" w:rsidRPr="007C4192" w:rsidRDefault="00512387" w:rsidP="00512387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7C4192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- Izrađuje prijedloge prati njihovu realizaciju i izrađuje izvješća za poslove civilne zaštite, vatrogastva i</w:t>
            </w:r>
          </w:p>
          <w:p w14:paraId="01D35567" w14:textId="544B18FC" w:rsidR="00512387" w:rsidRPr="007C4192" w:rsidRDefault="00512387" w:rsidP="00512387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7C4192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gospodarenja otpadom.</w:t>
            </w:r>
          </w:p>
        </w:tc>
      </w:tr>
      <w:tr w:rsidR="00512387" w:rsidRPr="007C4192" w14:paraId="6A1721F7" w14:textId="77777777" w:rsidTr="00512387">
        <w:trPr>
          <w:trHeight w:val="288"/>
        </w:trPr>
        <w:tc>
          <w:tcPr>
            <w:tcW w:w="9072" w:type="dxa"/>
            <w:vAlign w:val="center"/>
            <w:hideMark/>
          </w:tcPr>
          <w:p w14:paraId="7F75ED22" w14:textId="399E200A" w:rsidR="00512387" w:rsidRPr="007C4192" w:rsidRDefault="00512387" w:rsidP="00512387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7C4192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- Vodi tehničku arhivu odjela.</w:t>
            </w:r>
          </w:p>
        </w:tc>
      </w:tr>
      <w:tr w:rsidR="00512387" w:rsidRPr="007C4192" w14:paraId="47A76317" w14:textId="77777777" w:rsidTr="00512387">
        <w:trPr>
          <w:trHeight w:val="288"/>
        </w:trPr>
        <w:tc>
          <w:tcPr>
            <w:tcW w:w="9072" w:type="dxa"/>
            <w:vAlign w:val="center"/>
            <w:hideMark/>
          </w:tcPr>
          <w:p w14:paraId="675F21FA" w14:textId="3847ECB0" w:rsidR="00512387" w:rsidRPr="007C4192" w:rsidRDefault="00512387" w:rsidP="00512387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7C4192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- Sudjeluje u pripremi i izradi tehničke dokumentacije za redovno i izvanredno održavanje objekata u vlasništvu Grada Bakra.</w:t>
            </w:r>
          </w:p>
        </w:tc>
      </w:tr>
      <w:tr w:rsidR="00512387" w:rsidRPr="007C4192" w14:paraId="0D47984C" w14:textId="77777777" w:rsidTr="00512387">
        <w:trPr>
          <w:trHeight w:val="288"/>
        </w:trPr>
        <w:tc>
          <w:tcPr>
            <w:tcW w:w="9072" w:type="dxa"/>
            <w:vAlign w:val="center"/>
            <w:hideMark/>
          </w:tcPr>
          <w:p w14:paraId="7B913913" w14:textId="0309E73B" w:rsidR="00512387" w:rsidRPr="007C4192" w:rsidRDefault="00512387" w:rsidP="00512387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7C4192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- Priprema tehničku dokumentaciju u postupcima javne nabave.</w:t>
            </w:r>
          </w:p>
        </w:tc>
      </w:tr>
      <w:tr w:rsidR="00512387" w:rsidRPr="007C4192" w14:paraId="397D3013" w14:textId="77777777" w:rsidTr="00512387">
        <w:trPr>
          <w:trHeight w:val="288"/>
        </w:trPr>
        <w:tc>
          <w:tcPr>
            <w:tcW w:w="9072" w:type="dxa"/>
            <w:vAlign w:val="center"/>
            <w:hideMark/>
          </w:tcPr>
          <w:p w14:paraId="0EAA61F8" w14:textId="4F6AFCDC" w:rsidR="00512387" w:rsidRPr="007C4192" w:rsidRDefault="00512387" w:rsidP="00512387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7C4192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- Priprema i prati radove na održavanju komunalne infrastrukture.</w:t>
            </w:r>
          </w:p>
        </w:tc>
      </w:tr>
      <w:tr w:rsidR="00512387" w:rsidRPr="007C4192" w14:paraId="238AEA21" w14:textId="77777777" w:rsidTr="00512387">
        <w:trPr>
          <w:trHeight w:val="288"/>
        </w:trPr>
        <w:tc>
          <w:tcPr>
            <w:tcW w:w="9072" w:type="dxa"/>
            <w:vAlign w:val="center"/>
            <w:hideMark/>
          </w:tcPr>
          <w:p w14:paraId="12AA1F99" w14:textId="7AF14865" w:rsidR="00512387" w:rsidRPr="007C4192" w:rsidRDefault="00512387" w:rsidP="00512387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7C4192">
              <w:rPr>
                <w:rFonts w:eastAsia="Times New Roman" w:cs="Times New Roman"/>
                <w:sz w:val="20"/>
                <w:szCs w:val="20"/>
                <w:lang w:eastAsia="hr-HR"/>
              </w:rPr>
              <w:t>- Surađuje kod izgradnje objekata u vlasništvu Grada Bakra.</w:t>
            </w:r>
          </w:p>
        </w:tc>
      </w:tr>
      <w:tr w:rsidR="00512387" w:rsidRPr="007C4192" w14:paraId="1EB930CC" w14:textId="77777777" w:rsidTr="00512387">
        <w:trPr>
          <w:trHeight w:val="288"/>
        </w:trPr>
        <w:tc>
          <w:tcPr>
            <w:tcW w:w="9072" w:type="dxa"/>
            <w:vAlign w:val="center"/>
            <w:hideMark/>
          </w:tcPr>
          <w:p w14:paraId="2344BAA6" w14:textId="15CFB69C" w:rsidR="00512387" w:rsidRPr="007C4192" w:rsidRDefault="00512387" w:rsidP="00512387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7C4192">
              <w:rPr>
                <w:rFonts w:eastAsia="Times New Roman" w:cs="Times New Roman"/>
                <w:sz w:val="20"/>
                <w:szCs w:val="20"/>
                <w:lang w:eastAsia="hr-HR"/>
              </w:rPr>
              <w:t>- Surađuje kod izrade prijedloga odluka i drugih akata iz područja komunalnog gospodarstva.</w:t>
            </w:r>
          </w:p>
        </w:tc>
      </w:tr>
      <w:tr w:rsidR="00512387" w:rsidRPr="007C4192" w14:paraId="10BEACD6" w14:textId="77777777" w:rsidTr="00512387">
        <w:trPr>
          <w:trHeight w:val="288"/>
        </w:trPr>
        <w:tc>
          <w:tcPr>
            <w:tcW w:w="9072" w:type="dxa"/>
            <w:vAlign w:val="center"/>
          </w:tcPr>
          <w:p w14:paraId="4191C851" w14:textId="0FA2754C" w:rsidR="00512387" w:rsidRPr="007C4192" w:rsidRDefault="00512387" w:rsidP="00512387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7C4192">
              <w:rPr>
                <w:rFonts w:eastAsia="Times New Roman" w:cs="Times New Roman"/>
                <w:sz w:val="20"/>
                <w:szCs w:val="20"/>
                <w:lang w:eastAsia="hr-HR"/>
              </w:rPr>
              <w:t>- Prati izvršenje usluga prijevoza putnika na području Grada i sudjeluje u izmjenama voznog reda.</w:t>
            </w:r>
          </w:p>
        </w:tc>
      </w:tr>
      <w:tr w:rsidR="00512387" w:rsidRPr="007C4192" w14:paraId="5F0B4A38" w14:textId="77777777" w:rsidTr="00512387">
        <w:trPr>
          <w:trHeight w:val="288"/>
        </w:trPr>
        <w:tc>
          <w:tcPr>
            <w:tcW w:w="9072" w:type="dxa"/>
            <w:vAlign w:val="center"/>
            <w:hideMark/>
          </w:tcPr>
          <w:p w14:paraId="7DF9464F" w14:textId="0B23E750" w:rsidR="00512387" w:rsidRPr="007C4192" w:rsidRDefault="00512387" w:rsidP="00512387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7C4192">
              <w:rPr>
                <w:rFonts w:eastAsia="Times New Roman" w:cs="Times New Roman"/>
                <w:sz w:val="20"/>
                <w:szCs w:val="20"/>
                <w:lang w:eastAsia="hr-HR"/>
              </w:rPr>
              <w:t>- Obavlja druge poslove po nalogu pročelnika.</w:t>
            </w:r>
          </w:p>
        </w:tc>
      </w:tr>
    </w:tbl>
    <w:p w14:paraId="33DBE1C7" w14:textId="77777777" w:rsidR="00512387" w:rsidRPr="007C4192" w:rsidRDefault="00512387" w:rsidP="00512387">
      <w:pPr>
        <w:spacing w:after="0"/>
        <w:jc w:val="both"/>
        <w:rPr>
          <w:rFonts w:cstheme="minorHAnsi"/>
          <w:b/>
          <w:sz w:val="20"/>
          <w:szCs w:val="20"/>
          <w:u w:val="single"/>
        </w:rPr>
      </w:pPr>
    </w:p>
    <w:p w14:paraId="0018DB24" w14:textId="77777777" w:rsidR="00512387" w:rsidRPr="007C4192" w:rsidRDefault="00512387" w:rsidP="00512387">
      <w:pPr>
        <w:spacing w:after="0"/>
        <w:jc w:val="both"/>
        <w:rPr>
          <w:rFonts w:cstheme="minorHAnsi"/>
          <w:b/>
          <w:sz w:val="20"/>
          <w:szCs w:val="20"/>
          <w:u w:val="single"/>
        </w:rPr>
      </w:pPr>
    </w:p>
    <w:p w14:paraId="549BA442" w14:textId="77777777" w:rsidR="00512387" w:rsidRPr="007C4192" w:rsidRDefault="00512387" w:rsidP="00512387">
      <w:pPr>
        <w:spacing w:after="0"/>
        <w:jc w:val="both"/>
        <w:rPr>
          <w:rFonts w:cstheme="minorHAnsi"/>
          <w:b/>
          <w:bCs/>
          <w:sz w:val="20"/>
          <w:szCs w:val="20"/>
          <w:u w:val="single"/>
        </w:rPr>
      </w:pPr>
      <w:r w:rsidRPr="007C4192">
        <w:rPr>
          <w:rFonts w:cstheme="minorHAnsi"/>
          <w:b/>
          <w:bCs/>
          <w:sz w:val="20"/>
          <w:szCs w:val="20"/>
          <w:u w:val="single"/>
        </w:rPr>
        <w:t>Podaci o plaći radnog mjesta:</w:t>
      </w:r>
    </w:p>
    <w:p w14:paraId="71F949F2" w14:textId="41647452" w:rsidR="00512387" w:rsidRPr="007C4192" w:rsidRDefault="00512387" w:rsidP="00512387">
      <w:pPr>
        <w:spacing w:after="0"/>
        <w:jc w:val="both"/>
        <w:rPr>
          <w:rFonts w:eastAsia="Times New Roman" w:cs="Times New Roman"/>
          <w:color w:val="000000"/>
          <w:sz w:val="20"/>
          <w:szCs w:val="20"/>
          <w:lang w:eastAsia="hr-HR"/>
        </w:rPr>
      </w:pPr>
      <w:r w:rsidRPr="007C4192">
        <w:rPr>
          <w:rFonts w:cstheme="minorHAnsi"/>
          <w:sz w:val="20"/>
          <w:szCs w:val="20"/>
        </w:rPr>
        <w:t xml:space="preserve">Plaću čini umnožak koeficijenta složenosti poslova za radno mjesto </w:t>
      </w:r>
      <w:r w:rsidRPr="007C4192">
        <w:rPr>
          <w:rFonts w:eastAsia="Times New Roman" w:cs="Times New Roman"/>
          <w:color w:val="000000"/>
          <w:sz w:val="20"/>
          <w:szCs w:val="20"/>
          <w:lang w:eastAsia="hr-HR"/>
        </w:rPr>
        <w:t xml:space="preserve">Vježbenika za osposobljavanje na radno mjesto višeg stručnog suradnika za investicije i održavanje komunalne infrastrukture </w:t>
      </w:r>
      <w:r w:rsidRPr="007C4192">
        <w:rPr>
          <w:rFonts w:cstheme="minorHAnsi"/>
          <w:sz w:val="20"/>
          <w:szCs w:val="20"/>
        </w:rPr>
        <w:t xml:space="preserve">u </w:t>
      </w:r>
      <w:r w:rsidRPr="007C4192">
        <w:rPr>
          <w:sz w:val="20"/>
          <w:szCs w:val="20"/>
        </w:rPr>
        <w:t xml:space="preserve">Upravnom odjelu </w:t>
      </w:r>
      <w:r w:rsidRPr="007C4192">
        <w:rPr>
          <w:rFonts w:cstheme="minorHAnsi"/>
          <w:sz w:val="20"/>
          <w:szCs w:val="20"/>
        </w:rPr>
        <w:t>za urbanizam, komunalni sustav i ekologiju</w:t>
      </w:r>
      <w:r w:rsidRPr="007C4192">
        <w:rPr>
          <w:sz w:val="20"/>
          <w:szCs w:val="20"/>
        </w:rPr>
        <w:t xml:space="preserve"> Grada Bakra</w:t>
      </w:r>
      <w:r w:rsidRPr="007C4192">
        <w:rPr>
          <w:rFonts w:cstheme="minorHAnsi"/>
          <w:sz w:val="20"/>
          <w:szCs w:val="20"/>
        </w:rPr>
        <w:t xml:space="preserve">, određenog Odlukom o koeficijentima za obračun plaće službenika i namještenika Grada Bakra (Službene novine Grada Bakra 07/26) i osnovice za izračun plaća, a iznosi </w:t>
      </w:r>
      <w:r w:rsidR="007C4192" w:rsidRPr="007C4192">
        <w:rPr>
          <w:rFonts w:cstheme="minorHAnsi"/>
          <w:b/>
          <w:bCs/>
          <w:sz w:val="20"/>
          <w:szCs w:val="20"/>
        </w:rPr>
        <w:t>2.092,64</w:t>
      </w:r>
      <w:r w:rsidRPr="007C4192">
        <w:rPr>
          <w:rFonts w:cstheme="minorHAnsi"/>
          <w:b/>
          <w:bCs/>
          <w:sz w:val="20"/>
          <w:szCs w:val="20"/>
        </w:rPr>
        <w:t xml:space="preserve"> € bruto (za vježbenika)</w:t>
      </w:r>
      <w:r w:rsidRPr="007C4192">
        <w:rPr>
          <w:rFonts w:cstheme="minorHAnsi"/>
          <w:sz w:val="20"/>
          <w:szCs w:val="20"/>
        </w:rPr>
        <w:t xml:space="preserve"> koja se uvećava za 0,5% za svaku navršenu godinu radnog staža. </w:t>
      </w:r>
    </w:p>
    <w:p w14:paraId="0396CBD1" w14:textId="77777777" w:rsidR="00512387" w:rsidRPr="007C4192" w:rsidRDefault="00512387" w:rsidP="00512387">
      <w:pPr>
        <w:spacing w:after="0"/>
        <w:rPr>
          <w:sz w:val="20"/>
          <w:szCs w:val="20"/>
        </w:rPr>
      </w:pPr>
    </w:p>
    <w:p w14:paraId="4B15D0FD" w14:textId="77777777" w:rsidR="00512387" w:rsidRPr="007C4192" w:rsidRDefault="00512387" w:rsidP="00512387">
      <w:pPr>
        <w:spacing w:after="0"/>
        <w:rPr>
          <w:sz w:val="20"/>
          <w:szCs w:val="20"/>
        </w:rPr>
      </w:pPr>
    </w:p>
    <w:p w14:paraId="1EFF5F5E" w14:textId="77777777" w:rsidR="00512387" w:rsidRPr="007C4192" w:rsidRDefault="00512387" w:rsidP="00512387">
      <w:pPr>
        <w:spacing w:after="0"/>
        <w:rPr>
          <w:bCs/>
          <w:sz w:val="20"/>
          <w:szCs w:val="20"/>
        </w:rPr>
      </w:pPr>
      <w:r w:rsidRPr="007C4192">
        <w:rPr>
          <w:bCs/>
          <w:sz w:val="20"/>
          <w:szCs w:val="20"/>
        </w:rPr>
        <w:t>KLASA: 112-01/26-01/9</w:t>
      </w:r>
    </w:p>
    <w:p w14:paraId="45FA4A60" w14:textId="3901FF6F" w:rsidR="00512387" w:rsidRPr="007C4192" w:rsidRDefault="00512387" w:rsidP="00512387">
      <w:pPr>
        <w:spacing w:after="0"/>
        <w:rPr>
          <w:bCs/>
          <w:sz w:val="20"/>
          <w:szCs w:val="20"/>
        </w:rPr>
      </w:pPr>
      <w:r w:rsidRPr="007C4192">
        <w:rPr>
          <w:bCs/>
          <w:sz w:val="20"/>
          <w:szCs w:val="20"/>
        </w:rPr>
        <w:t>URBROJ: 2170-2-04/4-26-</w:t>
      </w:r>
      <w:r w:rsidR="007C4192">
        <w:rPr>
          <w:bCs/>
          <w:sz w:val="20"/>
          <w:szCs w:val="20"/>
        </w:rPr>
        <w:t>12</w:t>
      </w:r>
    </w:p>
    <w:p w14:paraId="2E042BAE" w14:textId="0DD9EEA7" w:rsidR="00512387" w:rsidRPr="007C4192" w:rsidRDefault="00512387" w:rsidP="00512387">
      <w:pPr>
        <w:spacing w:after="0"/>
        <w:rPr>
          <w:bCs/>
          <w:sz w:val="20"/>
          <w:szCs w:val="20"/>
        </w:rPr>
      </w:pPr>
      <w:r w:rsidRPr="007C4192">
        <w:rPr>
          <w:bCs/>
          <w:sz w:val="20"/>
          <w:szCs w:val="20"/>
        </w:rPr>
        <w:t xml:space="preserve">Bakar, </w:t>
      </w:r>
      <w:r w:rsidR="007C4192">
        <w:rPr>
          <w:bCs/>
          <w:sz w:val="20"/>
          <w:szCs w:val="20"/>
        </w:rPr>
        <w:t>03. srpnja</w:t>
      </w:r>
      <w:r w:rsidRPr="007C4192">
        <w:rPr>
          <w:bCs/>
          <w:sz w:val="20"/>
          <w:szCs w:val="20"/>
        </w:rPr>
        <w:t xml:space="preserve"> 2026.</w:t>
      </w:r>
    </w:p>
    <w:p w14:paraId="710C6DC7" w14:textId="77777777" w:rsidR="00512387" w:rsidRPr="007C4192" w:rsidRDefault="00512387" w:rsidP="00512387">
      <w:pPr>
        <w:spacing w:after="0"/>
        <w:jc w:val="both"/>
        <w:rPr>
          <w:sz w:val="20"/>
          <w:szCs w:val="20"/>
        </w:rPr>
      </w:pPr>
      <w:r w:rsidRPr="007C4192">
        <w:rPr>
          <w:sz w:val="20"/>
          <w:szCs w:val="20"/>
        </w:rPr>
        <w:t xml:space="preserve">   </w:t>
      </w:r>
    </w:p>
    <w:p w14:paraId="04DC54A5" w14:textId="77777777" w:rsidR="00512387" w:rsidRPr="007C4192" w:rsidRDefault="00512387" w:rsidP="00512387">
      <w:pPr>
        <w:spacing w:after="0"/>
        <w:rPr>
          <w:rFonts w:cstheme="minorHAnsi"/>
          <w:b/>
          <w:sz w:val="20"/>
          <w:szCs w:val="20"/>
        </w:rPr>
      </w:pPr>
    </w:p>
    <w:p w14:paraId="13A80068" w14:textId="77777777" w:rsidR="00512387" w:rsidRPr="007C4192" w:rsidRDefault="00512387" w:rsidP="00512387">
      <w:pPr>
        <w:spacing w:after="0"/>
        <w:jc w:val="right"/>
        <w:rPr>
          <w:sz w:val="20"/>
          <w:szCs w:val="20"/>
        </w:rPr>
      </w:pPr>
      <w:r w:rsidRPr="007C4192">
        <w:rPr>
          <w:rFonts w:cstheme="minorHAnsi"/>
          <w:sz w:val="20"/>
          <w:szCs w:val="20"/>
        </w:rPr>
        <w:t>Povjerenstvo za provedbu natječaja</w:t>
      </w:r>
      <w:bookmarkEnd w:id="0"/>
    </w:p>
    <w:p w14:paraId="2F244DAE" w14:textId="77777777" w:rsidR="00512387" w:rsidRPr="007C4192" w:rsidRDefault="00512387" w:rsidP="00512387">
      <w:pPr>
        <w:rPr>
          <w:sz w:val="20"/>
          <w:szCs w:val="20"/>
        </w:rPr>
      </w:pPr>
    </w:p>
    <w:p w14:paraId="1EC4D305" w14:textId="77777777" w:rsidR="00512387" w:rsidRPr="007C4192" w:rsidRDefault="00512387" w:rsidP="00512387">
      <w:pPr>
        <w:rPr>
          <w:sz w:val="20"/>
          <w:szCs w:val="20"/>
        </w:rPr>
      </w:pPr>
    </w:p>
    <w:p w14:paraId="7FE0333D" w14:textId="77777777" w:rsidR="00512387" w:rsidRPr="007C4192" w:rsidRDefault="00512387" w:rsidP="00512387">
      <w:pPr>
        <w:rPr>
          <w:sz w:val="20"/>
          <w:szCs w:val="20"/>
        </w:rPr>
      </w:pPr>
    </w:p>
    <w:p w14:paraId="571AB5DA" w14:textId="77777777" w:rsidR="00512387" w:rsidRPr="007C4192" w:rsidRDefault="00512387" w:rsidP="00512387">
      <w:pPr>
        <w:rPr>
          <w:sz w:val="20"/>
          <w:szCs w:val="20"/>
        </w:rPr>
      </w:pPr>
    </w:p>
    <w:p w14:paraId="5F33EE07" w14:textId="77777777" w:rsidR="00E01A43" w:rsidRPr="007C4192" w:rsidRDefault="00E01A43">
      <w:pPr>
        <w:rPr>
          <w:sz w:val="20"/>
          <w:szCs w:val="20"/>
        </w:rPr>
      </w:pPr>
    </w:p>
    <w:sectPr w:rsidR="00E01A43" w:rsidRPr="007C4192" w:rsidSect="00512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E584B"/>
    <w:multiLevelType w:val="hybridMultilevel"/>
    <w:tmpl w:val="06B2218C"/>
    <w:lvl w:ilvl="0" w:tplc="EC32E2B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D2D03"/>
    <w:multiLevelType w:val="hybridMultilevel"/>
    <w:tmpl w:val="D5D2506E"/>
    <w:lvl w:ilvl="0" w:tplc="6CAA32C4"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D11948"/>
    <w:multiLevelType w:val="hybridMultilevel"/>
    <w:tmpl w:val="B258614A"/>
    <w:lvl w:ilvl="0" w:tplc="02246FA0"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485342">
    <w:abstractNumId w:val="0"/>
  </w:num>
  <w:num w:numId="2" w16cid:durableId="560555379">
    <w:abstractNumId w:val="1"/>
  </w:num>
  <w:num w:numId="3" w16cid:durableId="50228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387"/>
    <w:rsid w:val="004A2453"/>
    <w:rsid w:val="00512387"/>
    <w:rsid w:val="00623E8E"/>
    <w:rsid w:val="007C4192"/>
    <w:rsid w:val="00E01A43"/>
    <w:rsid w:val="00E5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0DE66"/>
  <w15:chartTrackingRefBased/>
  <w15:docId w15:val="{8438AC9A-E000-407C-A952-DC468AA2B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387"/>
  </w:style>
  <w:style w:type="paragraph" w:styleId="Naslov1">
    <w:name w:val="heading 1"/>
    <w:basedOn w:val="Normal"/>
    <w:next w:val="Normal"/>
    <w:link w:val="Naslov1Char"/>
    <w:uiPriority w:val="9"/>
    <w:qFormat/>
    <w:rsid w:val="005123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123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123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123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123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123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123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123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123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123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123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123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1238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1238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1238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1238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1238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1238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123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123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123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123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123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1238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1238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1238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123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1238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123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2</cp:revision>
  <dcterms:created xsi:type="dcterms:W3CDTF">2026-07-06T06:20:00Z</dcterms:created>
  <dcterms:modified xsi:type="dcterms:W3CDTF">2026-07-06T10:54:00Z</dcterms:modified>
</cp:coreProperties>
</file>